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F75F" w14:textId="77777777" w:rsidR="00C917E7" w:rsidRPr="00222DCD" w:rsidRDefault="00C917E7" w:rsidP="00C917E7">
      <w:pPr>
        <w:spacing w:after="18"/>
        <w:ind w:left="11" w:hanging="10"/>
        <w:jc w:val="center"/>
        <w:rPr>
          <w:rFonts w:cstheme="minorHAnsi"/>
          <w:b/>
          <w:color w:val="000000" w:themeColor="text1"/>
          <w:sz w:val="36"/>
          <w:szCs w:val="24"/>
        </w:rPr>
      </w:pPr>
      <w:proofErr w:type="spellStart"/>
      <w:r w:rsidRPr="00222DCD">
        <w:rPr>
          <w:rFonts w:cstheme="minorHAnsi"/>
          <w:b/>
          <w:color w:val="000000" w:themeColor="text1"/>
          <w:sz w:val="36"/>
          <w:szCs w:val="24"/>
          <w:u w:color="000000"/>
        </w:rPr>
        <w:t>Dilton</w:t>
      </w:r>
      <w:proofErr w:type="spellEnd"/>
      <w:r w:rsidRPr="00222DCD">
        <w:rPr>
          <w:rFonts w:cstheme="minorHAnsi"/>
          <w:b/>
          <w:color w:val="000000" w:themeColor="text1"/>
          <w:sz w:val="36"/>
          <w:szCs w:val="24"/>
          <w:u w:color="000000"/>
        </w:rPr>
        <w:t xml:space="preserve"> Marsh Church of England Primary School</w:t>
      </w:r>
      <w:r w:rsidRPr="00222DCD">
        <w:rPr>
          <w:rFonts w:cstheme="minorHAnsi"/>
          <w:b/>
          <w:color w:val="000000" w:themeColor="text1"/>
          <w:sz w:val="36"/>
          <w:szCs w:val="24"/>
        </w:rPr>
        <w:t xml:space="preserve"> </w:t>
      </w:r>
    </w:p>
    <w:p w14:paraId="4800B614" w14:textId="77777777" w:rsidR="00C917E7" w:rsidRPr="00222DCD" w:rsidRDefault="00C917E7" w:rsidP="00C917E7">
      <w:pPr>
        <w:pStyle w:val="Heading1"/>
        <w:ind w:right="1"/>
        <w:rPr>
          <w:rFonts w:asciiTheme="minorHAnsi" w:hAnsiTheme="minorHAnsi" w:cstheme="minorHAnsi"/>
          <w:b/>
          <w:color w:val="000000" w:themeColor="text1"/>
          <w:sz w:val="36"/>
          <w:szCs w:val="24"/>
          <w:u w:val="none"/>
        </w:rPr>
      </w:pPr>
    </w:p>
    <w:p w14:paraId="5E55EA71" w14:textId="77777777" w:rsidR="00C917E7" w:rsidRPr="00222DCD" w:rsidRDefault="00C917E7" w:rsidP="00C917E7">
      <w:pPr>
        <w:pStyle w:val="Heading1"/>
        <w:ind w:right="1"/>
        <w:rPr>
          <w:rFonts w:asciiTheme="minorHAnsi" w:hAnsiTheme="minorHAnsi" w:cstheme="minorHAnsi"/>
          <w:b/>
          <w:color w:val="000000" w:themeColor="text1"/>
          <w:sz w:val="36"/>
          <w:szCs w:val="24"/>
          <w:u w:val="none"/>
        </w:rPr>
      </w:pPr>
    </w:p>
    <w:p w14:paraId="210FCE57" w14:textId="16B16C5F" w:rsidR="00C917E7" w:rsidRPr="00222DCD" w:rsidRDefault="00227570" w:rsidP="00C917E7">
      <w:pPr>
        <w:pStyle w:val="Heading1"/>
        <w:ind w:right="1"/>
        <w:rPr>
          <w:rFonts w:asciiTheme="minorHAnsi" w:hAnsiTheme="minorHAnsi" w:cstheme="minorHAnsi"/>
          <w:b/>
          <w:color w:val="000000" w:themeColor="text1"/>
          <w:sz w:val="44"/>
          <w:szCs w:val="24"/>
        </w:rPr>
      </w:pPr>
      <w:r w:rsidRPr="00222DCD">
        <w:rPr>
          <w:rFonts w:asciiTheme="minorHAnsi" w:hAnsiTheme="minorHAnsi" w:cstheme="minorHAnsi"/>
          <w:b/>
          <w:color w:val="000000" w:themeColor="text1"/>
          <w:sz w:val="44"/>
          <w:szCs w:val="24"/>
        </w:rPr>
        <w:t>Phonics and Early Reading</w:t>
      </w:r>
      <w:r w:rsidR="00C917E7" w:rsidRPr="00222DCD">
        <w:rPr>
          <w:rFonts w:asciiTheme="minorHAnsi" w:hAnsiTheme="minorHAnsi" w:cstheme="minorHAnsi"/>
          <w:b/>
          <w:color w:val="000000" w:themeColor="text1"/>
          <w:sz w:val="44"/>
          <w:szCs w:val="24"/>
        </w:rPr>
        <w:t xml:space="preserve"> Policy </w:t>
      </w:r>
    </w:p>
    <w:p w14:paraId="766B988C" w14:textId="77777777" w:rsidR="00C917E7" w:rsidRPr="00222DCD" w:rsidRDefault="00C917E7" w:rsidP="00C917E7">
      <w:pPr>
        <w:rPr>
          <w:rFonts w:cstheme="minorHAnsi"/>
          <w:b/>
          <w:color w:val="000000" w:themeColor="text1"/>
          <w:sz w:val="28"/>
          <w:szCs w:val="24"/>
          <w:u w:color="000000"/>
        </w:rPr>
      </w:pPr>
    </w:p>
    <w:p w14:paraId="18C834DD" w14:textId="77777777" w:rsidR="00C917E7" w:rsidRPr="00222DCD" w:rsidRDefault="00C917E7" w:rsidP="00C917E7">
      <w:pPr>
        <w:rPr>
          <w:rFonts w:cstheme="minorHAnsi"/>
          <w:b/>
          <w:color w:val="000000" w:themeColor="text1"/>
          <w:sz w:val="28"/>
          <w:szCs w:val="24"/>
          <w:u w:color="000000"/>
        </w:rPr>
      </w:pPr>
      <w:r w:rsidRPr="00222DCD">
        <w:rPr>
          <w:rFonts w:cstheme="minorHAnsi"/>
          <w:b/>
          <w:color w:val="000000" w:themeColor="text1"/>
          <w:sz w:val="28"/>
          <w:szCs w:val="24"/>
          <w:u w:color="000000"/>
        </w:rPr>
        <w:t>Monitoring of this policy:</w:t>
      </w:r>
    </w:p>
    <w:p w14:paraId="53A0BB74" w14:textId="77777777" w:rsidR="00C917E7" w:rsidRPr="00222DCD" w:rsidRDefault="00C917E7" w:rsidP="00C917E7">
      <w:pPr>
        <w:rPr>
          <w:rFonts w:cstheme="minorHAnsi"/>
          <w:color w:val="000000" w:themeColor="text1"/>
          <w:sz w:val="28"/>
          <w:szCs w:val="24"/>
          <w:u w:color="000000"/>
        </w:rPr>
      </w:pPr>
      <w:r w:rsidRPr="00222DCD">
        <w:rPr>
          <w:rFonts w:cstheme="minorHAnsi"/>
          <w:color w:val="000000" w:themeColor="text1"/>
          <w:sz w:val="28"/>
          <w:szCs w:val="24"/>
          <w:u w:color="000000"/>
        </w:rPr>
        <w:t>This policy has been developed by a working group made up of:</w:t>
      </w:r>
    </w:p>
    <w:p w14:paraId="584441AF" w14:textId="77777777" w:rsidR="00C917E7" w:rsidRPr="00222DCD" w:rsidRDefault="00C917E7" w:rsidP="00C917E7">
      <w:pPr>
        <w:pStyle w:val="ListParagraph"/>
        <w:numPr>
          <w:ilvl w:val="0"/>
          <w:numId w:val="3"/>
        </w:numPr>
        <w:spacing w:after="160" w:line="259" w:lineRule="auto"/>
        <w:rPr>
          <w:rFonts w:asciiTheme="minorHAnsi" w:hAnsiTheme="minorHAnsi" w:cstheme="minorHAnsi"/>
          <w:color w:val="000000" w:themeColor="text1"/>
          <w:sz w:val="28"/>
          <w:szCs w:val="24"/>
          <w:u w:color="000000"/>
        </w:rPr>
      </w:pPr>
      <w:r w:rsidRPr="00222DCD">
        <w:rPr>
          <w:rFonts w:asciiTheme="minorHAnsi" w:hAnsiTheme="minorHAnsi" w:cstheme="minorHAnsi"/>
          <w:color w:val="000000" w:themeColor="text1"/>
          <w:sz w:val="28"/>
          <w:szCs w:val="24"/>
          <w:u w:color="000000"/>
        </w:rPr>
        <w:t>Head teacher: Jill Hibbs</w:t>
      </w:r>
    </w:p>
    <w:p w14:paraId="4D98A9AB" w14:textId="3EE2D398" w:rsidR="00C917E7" w:rsidRPr="00222DCD" w:rsidRDefault="00227570" w:rsidP="00C917E7">
      <w:pPr>
        <w:pStyle w:val="ListParagraph"/>
        <w:numPr>
          <w:ilvl w:val="0"/>
          <w:numId w:val="3"/>
        </w:numPr>
        <w:spacing w:after="160" w:line="259" w:lineRule="auto"/>
        <w:rPr>
          <w:rFonts w:asciiTheme="minorHAnsi" w:hAnsiTheme="minorHAnsi" w:cstheme="minorHAnsi"/>
          <w:color w:val="000000" w:themeColor="text1"/>
          <w:sz w:val="28"/>
          <w:szCs w:val="24"/>
          <w:u w:color="000000"/>
        </w:rPr>
      </w:pPr>
      <w:r w:rsidRPr="00222DCD">
        <w:rPr>
          <w:rFonts w:asciiTheme="minorHAnsi" w:hAnsiTheme="minorHAnsi" w:cstheme="minorHAnsi"/>
          <w:color w:val="000000" w:themeColor="text1"/>
          <w:sz w:val="28"/>
          <w:szCs w:val="24"/>
          <w:u w:color="000000"/>
        </w:rPr>
        <w:t>Phonics and Early Reading</w:t>
      </w:r>
      <w:r w:rsidR="00C917E7" w:rsidRPr="00222DCD">
        <w:rPr>
          <w:rFonts w:asciiTheme="minorHAnsi" w:hAnsiTheme="minorHAnsi" w:cstheme="minorHAnsi"/>
          <w:color w:val="000000" w:themeColor="text1"/>
          <w:sz w:val="28"/>
          <w:szCs w:val="24"/>
          <w:u w:color="000000"/>
        </w:rPr>
        <w:t xml:space="preserve"> lead</w:t>
      </w:r>
      <w:r w:rsidRPr="00222DCD">
        <w:rPr>
          <w:rFonts w:asciiTheme="minorHAnsi" w:hAnsiTheme="minorHAnsi" w:cstheme="minorHAnsi"/>
          <w:color w:val="000000" w:themeColor="text1"/>
          <w:sz w:val="28"/>
          <w:szCs w:val="24"/>
          <w:u w:color="000000"/>
        </w:rPr>
        <w:t>er</w:t>
      </w:r>
      <w:r w:rsidR="00C917E7" w:rsidRPr="00222DCD">
        <w:rPr>
          <w:rFonts w:asciiTheme="minorHAnsi" w:hAnsiTheme="minorHAnsi" w:cstheme="minorHAnsi"/>
          <w:color w:val="000000" w:themeColor="text1"/>
          <w:sz w:val="28"/>
          <w:szCs w:val="24"/>
          <w:u w:color="000000"/>
        </w:rPr>
        <w:t>: Caroline Tout</w:t>
      </w:r>
    </w:p>
    <w:p w14:paraId="74B1EFD1" w14:textId="77777777" w:rsidR="00C917E7" w:rsidRPr="00222DCD" w:rsidRDefault="00C917E7" w:rsidP="00C2504D">
      <w:pPr>
        <w:pStyle w:val="ListParagraph"/>
        <w:spacing w:after="160" w:line="259" w:lineRule="auto"/>
        <w:ind w:firstLine="0"/>
        <w:rPr>
          <w:rFonts w:asciiTheme="minorHAnsi" w:hAnsiTheme="minorHAnsi" w:cstheme="minorHAnsi"/>
          <w:color w:val="000000" w:themeColor="text1"/>
          <w:sz w:val="28"/>
          <w:szCs w:val="24"/>
          <w:u w:color="000000"/>
        </w:rPr>
      </w:pPr>
    </w:p>
    <w:p w14:paraId="694A17F0" w14:textId="77777777" w:rsidR="00C917E7" w:rsidRPr="00222DCD" w:rsidRDefault="00C917E7" w:rsidP="00C917E7">
      <w:pPr>
        <w:rPr>
          <w:rFonts w:cstheme="minorHAnsi"/>
          <w:b/>
          <w:color w:val="000000" w:themeColor="text1"/>
          <w:sz w:val="28"/>
          <w:szCs w:val="24"/>
          <w:u w:color="000000"/>
        </w:rPr>
      </w:pPr>
      <w:r w:rsidRPr="00222DCD">
        <w:rPr>
          <w:rFonts w:cstheme="minorHAnsi"/>
          <w:b/>
          <w:color w:val="000000" w:themeColor="text1"/>
          <w:sz w:val="28"/>
          <w:szCs w:val="24"/>
          <w:u w:color="000000"/>
        </w:rPr>
        <w:t>Schedule for review of this policy: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7"/>
        <w:gridCol w:w="4148"/>
      </w:tblGrid>
      <w:tr w:rsidR="00E17BA1" w:rsidRPr="00222DCD" w14:paraId="21A40373" w14:textId="77777777" w:rsidTr="009D21F4">
        <w:tc>
          <w:tcPr>
            <w:tcW w:w="4147" w:type="dxa"/>
          </w:tcPr>
          <w:p w14:paraId="5A854B7F" w14:textId="3915AC6E"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 xml:space="preserve">This policy was </w:t>
            </w:r>
            <w:r w:rsidR="00DA6D64" w:rsidRPr="00222DCD">
              <w:rPr>
                <w:rFonts w:cstheme="minorHAnsi"/>
                <w:color w:val="000000" w:themeColor="text1"/>
                <w:sz w:val="28"/>
                <w:szCs w:val="24"/>
                <w:u w:color="000000"/>
              </w:rPr>
              <w:t>written:</w:t>
            </w:r>
          </w:p>
        </w:tc>
        <w:tc>
          <w:tcPr>
            <w:tcW w:w="4148" w:type="dxa"/>
          </w:tcPr>
          <w:p w14:paraId="46AE23E6" w14:textId="6C4A6E6F" w:rsidR="00C917E7" w:rsidRPr="00222DCD" w:rsidRDefault="00227570"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September 2021</w:t>
            </w:r>
          </w:p>
        </w:tc>
      </w:tr>
      <w:tr w:rsidR="00227570" w:rsidRPr="00222DCD" w14:paraId="04D46C61" w14:textId="77777777" w:rsidTr="009D21F4">
        <w:tc>
          <w:tcPr>
            <w:tcW w:w="4147" w:type="dxa"/>
          </w:tcPr>
          <w:p w14:paraId="277A9CA8" w14:textId="04ACA241" w:rsidR="00227570" w:rsidRPr="00222DCD" w:rsidRDefault="00227570" w:rsidP="009D21F4">
            <w:pPr>
              <w:rPr>
                <w:rFonts w:cstheme="minorHAnsi"/>
                <w:color w:val="000000" w:themeColor="text1"/>
                <w:sz w:val="28"/>
                <w:szCs w:val="24"/>
                <w:u w:color="000000"/>
              </w:rPr>
            </w:pPr>
            <w:r w:rsidRPr="00222DCD">
              <w:rPr>
                <w:rFonts w:cstheme="minorHAnsi"/>
                <w:color w:val="000000" w:themeColor="text1"/>
                <w:sz w:val="28"/>
                <w:szCs w:val="24"/>
                <w:u w:color="000000"/>
              </w:rPr>
              <w:t>This policy was written by:</w:t>
            </w:r>
          </w:p>
        </w:tc>
        <w:tc>
          <w:tcPr>
            <w:tcW w:w="4148" w:type="dxa"/>
          </w:tcPr>
          <w:p w14:paraId="25D8AF93" w14:textId="74B707CC" w:rsidR="00227570" w:rsidRPr="00222DCD" w:rsidRDefault="00227570" w:rsidP="009D21F4">
            <w:pPr>
              <w:rPr>
                <w:rFonts w:cstheme="minorHAnsi"/>
                <w:color w:val="000000" w:themeColor="text1"/>
                <w:sz w:val="28"/>
                <w:szCs w:val="24"/>
                <w:u w:color="000000"/>
              </w:rPr>
            </w:pPr>
            <w:r w:rsidRPr="00222DCD">
              <w:rPr>
                <w:rFonts w:cstheme="minorHAnsi"/>
                <w:color w:val="000000" w:themeColor="text1"/>
                <w:sz w:val="28"/>
                <w:szCs w:val="24"/>
                <w:u w:color="000000"/>
              </w:rPr>
              <w:t>Caroline Tout</w:t>
            </w:r>
          </w:p>
        </w:tc>
      </w:tr>
      <w:tr w:rsidR="00E17BA1" w:rsidRPr="00222DCD" w14:paraId="7282A030" w14:textId="77777777" w:rsidTr="009D21F4">
        <w:tc>
          <w:tcPr>
            <w:tcW w:w="4147" w:type="dxa"/>
          </w:tcPr>
          <w:p w14:paraId="2C2524E6" w14:textId="77777777"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The implementation of this policy will be monitored by:</w:t>
            </w:r>
          </w:p>
        </w:tc>
        <w:tc>
          <w:tcPr>
            <w:tcW w:w="4148" w:type="dxa"/>
          </w:tcPr>
          <w:p w14:paraId="28056865" w14:textId="77777777"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Caroline Tout</w:t>
            </w:r>
          </w:p>
        </w:tc>
      </w:tr>
      <w:tr w:rsidR="00E17BA1" w:rsidRPr="00222DCD" w14:paraId="6D3F85FB" w14:textId="77777777" w:rsidTr="009D21F4">
        <w:tc>
          <w:tcPr>
            <w:tcW w:w="4147" w:type="dxa"/>
          </w:tcPr>
          <w:p w14:paraId="2EB7DDA9" w14:textId="77777777"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The Governing Body will receive a report on the implementation of this policy, generated by the monitoring group:</w:t>
            </w:r>
          </w:p>
        </w:tc>
        <w:tc>
          <w:tcPr>
            <w:tcW w:w="4148" w:type="dxa"/>
          </w:tcPr>
          <w:p w14:paraId="5EBF557D" w14:textId="77777777"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Annually</w:t>
            </w:r>
          </w:p>
        </w:tc>
      </w:tr>
      <w:tr w:rsidR="00E17BA1" w:rsidRPr="00222DCD" w14:paraId="3826556F" w14:textId="77777777" w:rsidTr="009D21F4">
        <w:tc>
          <w:tcPr>
            <w:tcW w:w="4147" w:type="dxa"/>
          </w:tcPr>
          <w:p w14:paraId="3903EBC4" w14:textId="77777777"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Next review date:</w:t>
            </w:r>
          </w:p>
        </w:tc>
        <w:tc>
          <w:tcPr>
            <w:tcW w:w="4148" w:type="dxa"/>
          </w:tcPr>
          <w:p w14:paraId="66788229" w14:textId="5B8F63EA" w:rsidR="00C917E7" w:rsidRPr="00222DCD" w:rsidRDefault="00C917E7" w:rsidP="009D21F4">
            <w:pPr>
              <w:spacing w:after="160" w:line="259" w:lineRule="auto"/>
              <w:rPr>
                <w:rFonts w:cstheme="minorHAnsi"/>
                <w:color w:val="000000" w:themeColor="text1"/>
                <w:sz w:val="28"/>
                <w:szCs w:val="24"/>
                <w:u w:color="000000"/>
              </w:rPr>
            </w:pPr>
            <w:r w:rsidRPr="00222DCD">
              <w:rPr>
                <w:rFonts w:cstheme="minorHAnsi"/>
                <w:color w:val="000000" w:themeColor="text1"/>
                <w:sz w:val="28"/>
                <w:szCs w:val="24"/>
                <w:u w:color="000000"/>
              </w:rPr>
              <w:t>September 202</w:t>
            </w:r>
            <w:r w:rsidR="00C2504D" w:rsidRPr="00222DCD">
              <w:rPr>
                <w:rFonts w:cstheme="minorHAnsi"/>
                <w:color w:val="000000" w:themeColor="text1"/>
                <w:sz w:val="28"/>
                <w:szCs w:val="24"/>
                <w:u w:color="000000"/>
              </w:rPr>
              <w:t>1</w:t>
            </w:r>
          </w:p>
        </w:tc>
      </w:tr>
    </w:tbl>
    <w:p w14:paraId="66CE87CE" w14:textId="77777777" w:rsidR="00AB4325" w:rsidRDefault="00AB4325" w:rsidP="00227570">
      <w:pPr>
        <w:rPr>
          <w:rFonts w:cstheme="minorHAnsi"/>
          <w:color w:val="000000" w:themeColor="text1"/>
          <w:sz w:val="28"/>
          <w:szCs w:val="24"/>
        </w:rPr>
      </w:pPr>
    </w:p>
    <w:p w14:paraId="6162DBEB" w14:textId="28BFF2B3" w:rsidR="00227570" w:rsidRPr="00222DCD" w:rsidRDefault="00227570" w:rsidP="00227570">
      <w:pPr>
        <w:rPr>
          <w:rFonts w:cstheme="minorHAnsi"/>
          <w:color w:val="000000" w:themeColor="text1"/>
          <w:sz w:val="28"/>
          <w:szCs w:val="24"/>
          <w:u w:color="000000"/>
        </w:rPr>
      </w:pPr>
      <w:r w:rsidRPr="00222DCD">
        <w:rPr>
          <w:rFonts w:cstheme="minorHAnsi"/>
          <w:color w:val="000000" w:themeColor="text1"/>
          <w:sz w:val="28"/>
          <w:szCs w:val="24"/>
        </w:rPr>
        <w:t xml:space="preserve">This document has been written using the </w:t>
      </w:r>
      <w:r w:rsidRPr="00222DCD">
        <w:rPr>
          <w:rFonts w:cstheme="minorHAnsi"/>
          <w:color w:val="000000" w:themeColor="text1"/>
          <w:sz w:val="28"/>
          <w:szCs w:val="24"/>
          <w:u w:color="000000"/>
        </w:rPr>
        <w:t xml:space="preserve">Little </w:t>
      </w:r>
      <w:proofErr w:type="spellStart"/>
      <w:r w:rsidRPr="00222DCD">
        <w:rPr>
          <w:rFonts w:cstheme="minorHAnsi"/>
          <w:color w:val="000000" w:themeColor="text1"/>
          <w:sz w:val="28"/>
          <w:szCs w:val="24"/>
          <w:u w:color="000000"/>
        </w:rPr>
        <w:t>Wandle</w:t>
      </w:r>
      <w:proofErr w:type="spellEnd"/>
      <w:r w:rsidRPr="00222DCD">
        <w:rPr>
          <w:rFonts w:cstheme="minorHAnsi"/>
          <w:color w:val="000000" w:themeColor="text1"/>
          <w:sz w:val="28"/>
          <w:szCs w:val="24"/>
          <w:u w:color="000000"/>
        </w:rPr>
        <w:t xml:space="preserve"> Letters and Sounds Revised Policy Template 2021.</w:t>
      </w:r>
    </w:p>
    <w:p w14:paraId="5FFC31AB" w14:textId="77777777" w:rsidR="00222DCD" w:rsidRPr="00222DCD" w:rsidRDefault="00222DCD" w:rsidP="00222DCD">
      <w:pPr>
        <w:pStyle w:val="NormalWeb"/>
        <w:spacing w:before="0" w:beforeAutospacing="0" w:after="0" w:afterAutospacing="0"/>
        <w:rPr>
          <w:rFonts w:asciiTheme="minorHAnsi" w:hAnsiTheme="minorHAnsi" w:cstheme="minorHAnsi"/>
          <w:color w:val="000000" w:themeColor="text1"/>
          <w:sz w:val="28"/>
          <w:u w:val="single"/>
        </w:rPr>
      </w:pPr>
      <w:r w:rsidRPr="00222DCD">
        <w:rPr>
          <w:rFonts w:asciiTheme="minorHAnsi" w:hAnsiTheme="minorHAnsi" w:cstheme="minorHAnsi"/>
          <w:color w:val="000000" w:themeColor="text1"/>
          <w:sz w:val="28"/>
          <w:u w:val="single"/>
        </w:rPr>
        <w:t>This policy should be read in conjunction with the following policies:</w:t>
      </w:r>
    </w:p>
    <w:p w14:paraId="690A5D10" w14:textId="77777777" w:rsidR="00222DCD" w:rsidRPr="00222DCD" w:rsidRDefault="00222DCD" w:rsidP="00222DCD">
      <w:pPr>
        <w:pStyle w:val="NormalWeb"/>
        <w:numPr>
          <w:ilvl w:val="0"/>
          <w:numId w:val="14"/>
        </w:numPr>
        <w:spacing w:after="0"/>
        <w:rPr>
          <w:rFonts w:asciiTheme="minorHAnsi" w:hAnsiTheme="minorHAnsi" w:cstheme="minorHAnsi"/>
          <w:color w:val="000000" w:themeColor="text1"/>
          <w:sz w:val="28"/>
        </w:rPr>
      </w:pPr>
      <w:r w:rsidRPr="00222DCD">
        <w:rPr>
          <w:rFonts w:asciiTheme="minorHAnsi" w:hAnsiTheme="minorHAnsi" w:cstheme="minorHAnsi"/>
          <w:color w:val="000000" w:themeColor="text1"/>
          <w:sz w:val="28"/>
        </w:rPr>
        <w:t>Marking and Feedback Guidance (Acorn Education Trust)</w:t>
      </w:r>
    </w:p>
    <w:p w14:paraId="4DA116E3" w14:textId="77777777" w:rsidR="00222DCD" w:rsidRPr="00222DCD" w:rsidRDefault="00222DCD" w:rsidP="00222DCD">
      <w:pPr>
        <w:pStyle w:val="NormalWeb"/>
        <w:numPr>
          <w:ilvl w:val="0"/>
          <w:numId w:val="14"/>
        </w:numPr>
        <w:spacing w:after="0"/>
        <w:rPr>
          <w:rFonts w:asciiTheme="minorHAnsi" w:hAnsiTheme="minorHAnsi" w:cstheme="minorHAnsi"/>
          <w:color w:val="000000" w:themeColor="text1"/>
          <w:sz w:val="28"/>
        </w:rPr>
      </w:pPr>
      <w:r w:rsidRPr="00222DCD">
        <w:rPr>
          <w:rFonts w:asciiTheme="minorHAnsi" w:hAnsiTheme="minorHAnsi" w:cstheme="minorHAnsi"/>
          <w:color w:val="000000" w:themeColor="text1"/>
          <w:sz w:val="28"/>
        </w:rPr>
        <w:t>SEN Policy</w:t>
      </w:r>
    </w:p>
    <w:p w14:paraId="3C833A39" w14:textId="1E2D77B1" w:rsidR="00222DCD" w:rsidRPr="00222DCD" w:rsidRDefault="00222DCD" w:rsidP="00222DCD">
      <w:pPr>
        <w:pStyle w:val="NormalWeb"/>
        <w:numPr>
          <w:ilvl w:val="0"/>
          <w:numId w:val="14"/>
        </w:numPr>
        <w:spacing w:after="0"/>
        <w:rPr>
          <w:rFonts w:asciiTheme="minorHAnsi" w:hAnsiTheme="minorHAnsi" w:cstheme="minorHAnsi"/>
          <w:color w:val="000000" w:themeColor="text1"/>
          <w:sz w:val="28"/>
        </w:rPr>
      </w:pPr>
      <w:r w:rsidRPr="00222DCD">
        <w:rPr>
          <w:rFonts w:asciiTheme="minorHAnsi" w:hAnsiTheme="minorHAnsi" w:cstheme="minorHAnsi"/>
          <w:color w:val="000000" w:themeColor="text1"/>
          <w:sz w:val="28"/>
        </w:rPr>
        <w:t>Teaching and Learning Policy</w:t>
      </w:r>
    </w:p>
    <w:p w14:paraId="51557513" w14:textId="691D5AE4" w:rsidR="00222DCD" w:rsidRPr="00222DCD" w:rsidRDefault="00222DCD" w:rsidP="00222DCD">
      <w:pPr>
        <w:pStyle w:val="NormalWeb"/>
        <w:numPr>
          <w:ilvl w:val="0"/>
          <w:numId w:val="14"/>
        </w:numPr>
        <w:spacing w:after="0"/>
        <w:rPr>
          <w:rFonts w:asciiTheme="minorHAnsi" w:hAnsiTheme="minorHAnsi" w:cstheme="minorHAnsi"/>
          <w:color w:val="000000" w:themeColor="text1"/>
          <w:sz w:val="28"/>
        </w:rPr>
      </w:pPr>
      <w:r w:rsidRPr="00222DCD">
        <w:rPr>
          <w:rFonts w:asciiTheme="minorHAnsi" w:hAnsiTheme="minorHAnsi" w:cstheme="minorHAnsi"/>
          <w:color w:val="000000" w:themeColor="text1"/>
          <w:sz w:val="28"/>
        </w:rPr>
        <w:t>Handwriting Policy</w:t>
      </w:r>
    </w:p>
    <w:p w14:paraId="2634BF10" w14:textId="180BA1CF" w:rsidR="00222DCD" w:rsidRPr="00222DCD" w:rsidRDefault="00222DCD" w:rsidP="00222DCD">
      <w:pPr>
        <w:pStyle w:val="NormalWeb"/>
        <w:numPr>
          <w:ilvl w:val="0"/>
          <w:numId w:val="14"/>
        </w:numPr>
        <w:spacing w:after="0"/>
        <w:rPr>
          <w:rFonts w:asciiTheme="minorHAnsi" w:hAnsiTheme="minorHAnsi" w:cstheme="minorHAnsi"/>
          <w:color w:val="000000" w:themeColor="text1"/>
          <w:sz w:val="28"/>
        </w:rPr>
      </w:pPr>
      <w:r w:rsidRPr="00222DCD">
        <w:rPr>
          <w:rFonts w:asciiTheme="minorHAnsi" w:hAnsiTheme="minorHAnsi" w:cstheme="minorHAnsi"/>
          <w:color w:val="000000" w:themeColor="text1"/>
          <w:sz w:val="28"/>
        </w:rPr>
        <w:t>Homework Policy</w:t>
      </w:r>
    </w:p>
    <w:p w14:paraId="587E7A82" w14:textId="77777777" w:rsidR="00B560FA" w:rsidRPr="00222DCD" w:rsidRDefault="00B560FA" w:rsidP="00B560FA">
      <w:pPr>
        <w:jc w:val="center"/>
        <w:rPr>
          <w:rFonts w:cstheme="minorHAnsi"/>
          <w:color w:val="000000" w:themeColor="text1"/>
          <w:sz w:val="24"/>
          <w:szCs w:val="24"/>
        </w:rPr>
      </w:pPr>
    </w:p>
    <w:p w14:paraId="4962928E" w14:textId="1756434F" w:rsidR="00346B1A" w:rsidRPr="00222DCD" w:rsidRDefault="00C917E7" w:rsidP="00F572C0">
      <w:pPr>
        <w:rPr>
          <w:rFonts w:cstheme="minorHAnsi"/>
          <w:b/>
          <w:color w:val="000000" w:themeColor="text1"/>
          <w:sz w:val="32"/>
          <w:szCs w:val="24"/>
        </w:rPr>
      </w:pPr>
      <w:proofErr w:type="spellStart"/>
      <w:r w:rsidRPr="00222DCD">
        <w:rPr>
          <w:rFonts w:cstheme="minorHAnsi"/>
          <w:b/>
          <w:color w:val="000000" w:themeColor="text1"/>
          <w:sz w:val="32"/>
          <w:szCs w:val="24"/>
        </w:rPr>
        <w:lastRenderedPageBreak/>
        <w:t>Dilton</w:t>
      </w:r>
      <w:proofErr w:type="spellEnd"/>
      <w:r w:rsidRPr="00222DCD">
        <w:rPr>
          <w:rFonts w:cstheme="minorHAnsi"/>
          <w:b/>
          <w:color w:val="000000" w:themeColor="text1"/>
          <w:sz w:val="32"/>
          <w:szCs w:val="24"/>
        </w:rPr>
        <w:t xml:space="preserve"> Marsh Church of England Primary School </w:t>
      </w:r>
      <w:r w:rsidR="00E17BA1" w:rsidRPr="00222DCD">
        <w:rPr>
          <w:rFonts w:cstheme="minorHAnsi"/>
          <w:b/>
          <w:color w:val="000000" w:themeColor="text1"/>
          <w:sz w:val="32"/>
          <w:szCs w:val="24"/>
        </w:rPr>
        <w:t>Phonics and Early Reading</w:t>
      </w:r>
      <w:r w:rsidRPr="00222DCD">
        <w:rPr>
          <w:rFonts w:cstheme="minorHAnsi"/>
          <w:b/>
          <w:color w:val="000000" w:themeColor="text1"/>
          <w:sz w:val="32"/>
          <w:szCs w:val="24"/>
        </w:rPr>
        <w:t xml:space="preserve"> Policy</w:t>
      </w:r>
    </w:p>
    <w:p w14:paraId="659D2D5F" w14:textId="2A6FA397" w:rsidR="00770C71" w:rsidRPr="00222DCD" w:rsidRDefault="00C917E7" w:rsidP="00C917E7">
      <w:pPr>
        <w:shd w:val="clear" w:color="auto" w:fill="FFFFFF"/>
        <w:spacing w:line="300" w:lineRule="atLeast"/>
        <w:rPr>
          <w:rFonts w:eastAsia="Times New Roman" w:cstheme="minorHAnsi"/>
          <w:b/>
          <w:bCs/>
          <w:color w:val="000000" w:themeColor="text1"/>
          <w:sz w:val="28"/>
          <w:szCs w:val="28"/>
        </w:rPr>
      </w:pPr>
      <w:r w:rsidRPr="00222DCD">
        <w:rPr>
          <w:rFonts w:eastAsia="Times New Roman" w:cstheme="minorHAnsi"/>
          <w:b/>
          <w:bCs/>
          <w:color w:val="000000" w:themeColor="text1"/>
          <w:sz w:val="28"/>
          <w:szCs w:val="28"/>
          <w:lang w:eastAsia="en-GB"/>
        </w:rPr>
        <w:t>1.</w:t>
      </w:r>
      <w:r w:rsidRPr="00222DCD">
        <w:rPr>
          <w:rFonts w:eastAsia="Times New Roman" w:cstheme="minorHAnsi"/>
          <w:b/>
          <w:bCs/>
          <w:color w:val="000000" w:themeColor="text1"/>
          <w:sz w:val="28"/>
          <w:szCs w:val="28"/>
        </w:rPr>
        <w:t xml:space="preserve"> </w:t>
      </w:r>
      <w:r w:rsidR="00E17BA1" w:rsidRPr="00222DCD">
        <w:rPr>
          <w:rFonts w:eastAsia="Times New Roman" w:cstheme="minorHAnsi"/>
          <w:b/>
          <w:bCs/>
          <w:color w:val="000000" w:themeColor="text1"/>
          <w:sz w:val="28"/>
          <w:szCs w:val="28"/>
        </w:rPr>
        <w:t>The context of our school</w:t>
      </w:r>
    </w:p>
    <w:p w14:paraId="64F7F276" w14:textId="6308421F" w:rsidR="00F572C0" w:rsidRPr="00222DCD" w:rsidRDefault="00F572C0" w:rsidP="00F572C0">
      <w:pPr>
        <w:shd w:val="clear" w:color="auto" w:fill="FFFFFF"/>
        <w:spacing w:after="0" w:line="300" w:lineRule="atLeast"/>
        <w:rPr>
          <w:rFonts w:eastAsia="Times New Roman" w:cstheme="minorHAnsi"/>
          <w:color w:val="000000" w:themeColor="text1"/>
          <w:sz w:val="24"/>
          <w:shd w:val="clear" w:color="auto" w:fill="FFFFFF"/>
          <w:lang w:eastAsia="en-GB"/>
        </w:rPr>
      </w:pPr>
      <w:r w:rsidRPr="00222DCD">
        <w:rPr>
          <w:rFonts w:eastAsia="Times New Roman" w:cstheme="minorHAnsi"/>
          <w:color w:val="000000" w:themeColor="text1"/>
          <w:sz w:val="24"/>
          <w:lang w:eastAsia="en-GB"/>
        </w:rPr>
        <w:t xml:space="preserve">At </w:t>
      </w:r>
      <w:proofErr w:type="spellStart"/>
      <w:r w:rsidRPr="00222DCD">
        <w:rPr>
          <w:rFonts w:eastAsia="Times New Roman" w:cstheme="minorHAnsi"/>
          <w:color w:val="000000" w:themeColor="text1"/>
          <w:sz w:val="24"/>
          <w:lang w:eastAsia="en-GB"/>
        </w:rPr>
        <w:t>Dilton</w:t>
      </w:r>
      <w:proofErr w:type="spellEnd"/>
      <w:r w:rsidRPr="00222DCD">
        <w:rPr>
          <w:rFonts w:eastAsia="Times New Roman" w:cstheme="minorHAnsi"/>
          <w:color w:val="000000" w:themeColor="text1"/>
          <w:sz w:val="24"/>
          <w:lang w:eastAsia="en-GB"/>
        </w:rPr>
        <w:t xml:space="preserve"> Marsh C of E Primary School we believe that high quality</w:t>
      </w:r>
      <w:r w:rsidRPr="00222DCD">
        <w:rPr>
          <w:rFonts w:eastAsia="Times New Roman" w:cstheme="minorHAnsi"/>
          <w:color w:val="000000" w:themeColor="text1"/>
          <w:sz w:val="24"/>
          <w:shd w:val="clear" w:color="auto" w:fill="FFFFFF"/>
          <w:lang w:eastAsia="en-GB"/>
        </w:rPr>
        <w:t xml:space="preserve"> education provides the foundations for understanding the world around us. Through our </w:t>
      </w:r>
      <w:r w:rsidR="00E17BA1" w:rsidRPr="00222DCD">
        <w:rPr>
          <w:rFonts w:eastAsia="Times New Roman" w:cstheme="minorHAnsi"/>
          <w:color w:val="000000" w:themeColor="text1"/>
          <w:sz w:val="24"/>
          <w:shd w:val="clear" w:color="auto" w:fill="FFFFFF"/>
          <w:lang w:eastAsia="en-GB"/>
        </w:rPr>
        <w:t>phonics and early reading</w:t>
      </w:r>
      <w:r w:rsidRPr="00222DCD">
        <w:rPr>
          <w:rFonts w:eastAsia="Times New Roman" w:cstheme="minorHAnsi"/>
          <w:color w:val="000000" w:themeColor="text1"/>
          <w:sz w:val="24"/>
          <w:shd w:val="clear" w:color="auto" w:fill="FFFFFF"/>
          <w:lang w:eastAsia="en-GB"/>
        </w:rPr>
        <w:t xml:space="preserve"> curriculum at </w:t>
      </w:r>
      <w:proofErr w:type="spellStart"/>
      <w:r w:rsidRPr="00222DCD">
        <w:rPr>
          <w:rFonts w:eastAsia="Times New Roman" w:cstheme="minorHAnsi"/>
          <w:color w:val="000000" w:themeColor="text1"/>
          <w:sz w:val="24"/>
          <w:shd w:val="clear" w:color="auto" w:fill="FFFFFF"/>
          <w:lang w:eastAsia="en-GB"/>
        </w:rPr>
        <w:t>Dilton</w:t>
      </w:r>
      <w:proofErr w:type="spellEnd"/>
      <w:r w:rsidRPr="00222DCD">
        <w:rPr>
          <w:rFonts w:eastAsia="Times New Roman" w:cstheme="minorHAnsi"/>
          <w:color w:val="000000" w:themeColor="text1"/>
          <w:sz w:val="24"/>
          <w:shd w:val="clear" w:color="auto" w:fill="FFFFFF"/>
          <w:lang w:eastAsia="en-GB"/>
        </w:rPr>
        <w:t xml:space="preserve"> Marsh we aim to give our pupils the life-skills that will enable them to </w:t>
      </w:r>
      <w:r w:rsidR="00E17BA1" w:rsidRPr="00222DCD">
        <w:rPr>
          <w:rFonts w:eastAsia="Times New Roman" w:cstheme="minorHAnsi"/>
          <w:color w:val="000000" w:themeColor="text1"/>
          <w:sz w:val="24"/>
          <w:shd w:val="clear" w:color="auto" w:fill="FFFFFF"/>
          <w:lang w:eastAsia="en-GB"/>
        </w:rPr>
        <w:t>read the world around them</w:t>
      </w:r>
      <w:r w:rsidRPr="00222DCD">
        <w:rPr>
          <w:rFonts w:eastAsia="Times New Roman" w:cstheme="minorHAnsi"/>
          <w:color w:val="000000" w:themeColor="text1"/>
          <w:sz w:val="24"/>
          <w:shd w:val="clear" w:color="auto" w:fill="FFFFFF"/>
          <w:lang w:eastAsia="en-GB"/>
        </w:rPr>
        <w:t xml:space="preserve">. </w:t>
      </w:r>
    </w:p>
    <w:p w14:paraId="171D9121" w14:textId="77777777" w:rsidR="00F572C0" w:rsidRPr="00222DCD" w:rsidRDefault="00F572C0" w:rsidP="00F572C0">
      <w:pPr>
        <w:shd w:val="clear" w:color="auto" w:fill="FFFFFF"/>
        <w:spacing w:after="0" w:line="300" w:lineRule="atLeast"/>
        <w:rPr>
          <w:rFonts w:eastAsia="Times New Roman" w:cstheme="minorHAnsi"/>
          <w:color w:val="000000" w:themeColor="text1"/>
          <w:sz w:val="24"/>
          <w:lang w:eastAsia="en-GB"/>
        </w:rPr>
      </w:pPr>
    </w:p>
    <w:p w14:paraId="645566EB" w14:textId="1DB74BF3" w:rsidR="00F572C0" w:rsidRPr="00222DCD" w:rsidRDefault="00F572C0" w:rsidP="00F572C0">
      <w:pPr>
        <w:jc w:val="center"/>
        <w:rPr>
          <w:rFonts w:cstheme="minorHAnsi"/>
          <w:color w:val="000000" w:themeColor="text1"/>
          <w:sz w:val="24"/>
        </w:rPr>
      </w:pPr>
      <w:r w:rsidRPr="00222DCD">
        <w:rPr>
          <w:rFonts w:eastAsia="Times New Roman" w:cstheme="minorHAnsi"/>
          <w:color w:val="000000" w:themeColor="text1"/>
          <w:sz w:val="24"/>
          <w:lang w:eastAsia="en-GB"/>
        </w:rPr>
        <w:t xml:space="preserve">Our school vision is </w:t>
      </w:r>
      <w:r w:rsidR="00227570" w:rsidRPr="00222DCD">
        <w:rPr>
          <w:rFonts w:cstheme="minorHAnsi"/>
          <w:color w:val="000000" w:themeColor="text1"/>
          <w:sz w:val="24"/>
        </w:rPr>
        <w:t>t</w:t>
      </w:r>
      <w:r w:rsidRPr="00222DCD">
        <w:rPr>
          <w:rFonts w:cstheme="minorHAnsi"/>
          <w:color w:val="000000" w:themeColor="text1"/>
          <w:sz w:val="24"/>
        </w:rPr>
        <w:t>ogether, we strive to provide a safe, nurturing and challenging environment within our Christian ethos of kindness and respect.</w:t>
      </w:r>
    </w:p>
    <w:p w14:paraId="3B5A2D99" w14:textId="77777777" w:rsidR="00F572C0" w:rsidRPr="00222DCD" w:rsidRDefault="00F572C0" w:rsidP="00F572C0">
      <w:pPr>
        <w:jc w:val="center"/>
        <w:rPr>
          <w:rFonts w:cstheme="minorHAnsi"/>
          <w:color w:val="000000" w:themeColor="text1"/>
          <w:sz w:val="24"/>
        </w:rPr>
      </w:pPr>
      <w:r w:rsidRPr="00222DCD">
        <w:rPr>
          <w:rFonts w:cstheme="minorHAnsi"/>
          <w:color w:val="000000" w:themeColor="text1"/>
          <w:sz w:val="24"/>
        </w:rPr>
        <w:t>We share a passion for life-long learning and strive for the best for ourselves, others and the World.</w:t>
      </w:r>
    </w:p>
    <w:p w14:paraId="0D941376" w14:textId="77777777" w:rsidR="00F572C0" w:rsidRPr="00222DCD" w:rsidRDefault="00F572C0" w:rsidP="00F572C0">
      <w:pPr>
        <w:jc w:val="center"/>
        <w:rPr>
          <w:rFonts w:cstheme="minorHAnsi"/>
          <w:color w:val="000000" w:themeColor="text1"/>
          <w:sz w:val="24"/>
        </w:rPr>
      </w:pPr>
      <w:r w:rsidRPr="00222DCD">
        <w:rPr>
          <w:rFonts w:cstheme="minorHAnsi"/>
          <w:color w:val="000000" w:themeColor="text1"/>
          <w:sz w:val="24"/>
        </w:rPr>
        <w:t>Children are encouraged to become independent, curious and resilient learners with the ability to learn from their mistakes and accept challenges.</w:t>
      </w:r>
    </w:p>
    <w:p w14:paraId="04BB5749" w14:textId="77777777" w:rsidR="00F572C0" w:rsidRPr="00222DCD" w:rsidRDefault="00F572C0" w:rsidP="00F572C0">
      <w:pPr>
        <w:jc w:val="center"/>
        <w:rPr>
          <w:rFonts w:cstheme="minorHAnsi"/>
          <w:color w:val="000000" w:themeColor="text1"/>
          <w:sz w:val="24"/>
        </w:rPr>
      </w:pPr>
      <w:r w:rsidRPr="00222DCD">
        <w:rPr>
          <w:rFonts w:cstheme="minorHAnsi"/>
          <w:color w:val="000000" w:themeColor="text1"/>
          <w:sz w:val="24"/>
        </w:rPr>
        <w:t>“For Nothing is Impossible with God.”</w:t>
      </w:r>
    </w:p>
    <w:p w14:paraId="22102E97" w14:textId="77777777" w:rsidR="00F572C0" w:rsidRPr="00222DCD" w:rsidRDefault="00F572C0" w:rsidP="00F572C0">
      <w:pPr>
        <w:jc w:val="center"/>
        <w:rPr>
          <w:rFonts w:cstheme="minorHAnsi"/>
          <w:b/>
          <w:color w:val="000000" w:themeColor="text1"/>
          <w:sz w:val="24"/>
        </w:rPr>
      </w:pPr>
      <w:r w:rsidRPr="00222DCD">
        <w:rPr>
          <w:rFonts w:cstheme="minorHAnsi"/>
          <w:b/>
          <w:color w:val="000000" w:themeColor="text1"/>
          <w:sz w:val="24"/>
        </w:rPr>
        <w:t>Luke 1 : 37</w:t>
      </w:r>
    </w:p>
    <w:p w14:paraId="61D80AA1" w14:textId="77777777" w:rsidR="00F572C0" w:rsidRPr="00222DCD" w:rsidRDefault="00F572C0" w:rsidP="00F14EAB">
      <w:pPr>
        <w:spacing w:after="0" w:line="300" w:lineRule="atLeast"/>
        <w:rPr>
          <w:rFonts w:eastAsia="Times New Roman" w:cstheme="minorHAnsi"/>
          <w:color w:val="000000" w:themeColor="text1"/>
          <w:sz w:val="24"/>
          <w:lang w:eastAsia="en-GB"/>
        </w:rPr>
      </w:pPr>
      <w:r w:rsidRPr="00222DCD">
        <w:rPr>
          <w:rFonts w:eastAsia="Times New Roman" w:cstheme="minorHAnsi"/>
          <w:color w:val="000000" w:themeColor="text1"/>
          <w:sz w:val="24"/>
          <w:lang w:eastAsia="en-GB"/>
        </w:rPr>
        <w:t xml:space="preserve">Through our school vision, we strive to have children who ‘have a passion for life-long learning’ and ‘curiosity’ to question the world around them. We want our children to challenge their thinking and know that possibilities </w:t>
      </w:r>
      <w:bookmarkStart w:id="0" w:name="_GoBack"/>
      <w:bookmarkEnd w:id="0"/>
      <w:r w:rsidRPr="00222DCD">
        <w:rPr>
          <w:rFonts w:eastAsia="Times New Roman" w:cstheme="minorHAnsi"/>
          <w:color w:val="000000" w:themeColor="text1"/>
          <w:sz w:val="24"/>
          <w:lang w:eastAsia="en-GB"/>
        </w:rPr>
        <w:t>are endless.</w:t>
      </w:r>
    </w:p>
    <w:p w14:paraId="381CB009" w14:textId="77777777" w:rsidR="00F572C0" w:rsidRPr="00222DCD" w:rsidRDefault="00F572C0" w:rsidP="00F14EAB">
      <w:pPr>
        <w:spacing w:after="0" w:line="300" w:lineRule="atLeast"/>
        <w:rPr>
          <w:rFonts w:eastAsia="Times New Roman" w:cstheme="minorHAnsi"/>
          <w:color w:val="000000" w:themeColor="text1"/>
          <w:sz w:val="24"/>
          <w:lang w:eastAsia="en-GB"/>
        </w:rPr>
      </w:pPr>
    </w:p>
    <w:p w14:paraId="47822B7D" w14:textId="4306CAFC" w:rsidR="00E17BA1" w:rsidRPr="00222DCD" w:rsidRDefault="00E17BA1" w:rsidP="00F14EAB">
      <w:pPr>
        <w:spacing w:after="0" w:line="300" w:lineRule="atLeast"/>
        <w:rPr>
          <w:rFonts w:eastAsia="Times New Roman" w:cstheme="minorHAnsi"/>
          <w:color w:val="000000" w:themeColor="text1"/>
          <w:sz w:val="24"/>
          <w:shd w:val="clear" w:color="auto" w:fill="FFFFFF"/>
          <w:lang w:eastAsia="en-GB"/>
        </w:rPr>
      </w:pPr>
      <w:r w:rsidRPr="00222DCD">
        <w:rPr>
          <w:rFonts w:eastAsia="Times New Roman" w:cstheme="minorHAnsi"/>
          <w:color w:val="000000" w:themeColor="text1"/>
          <w:sz w:val="24"/>
          <w:lang w:eastAsia="en-GB"/>
        </w:rPr>
        <w:t>Reading</w:t>
      </w:r>
      <w:r w:rsidR="00F572C0" w:rsidRPr="00222DCD">
        <w:rPr>
          <w:rFonts w:eastAsia="Times New Roman" w:cstheme="minorHAnsi"/>
          <w:color w:val="000000" w:themeColor="text1"/>
          <w:sz w:val="24"/>
          <w:lang w:eastAsia="en-GB"/>
        </w:rPr>
        <w:t xml:space="preserve"> in our school is about developing children’s </w:t>
      </w:r>
      <w:r w:rsidRPr="00222DCD">
        <w:rPr>
          <w:rFonts w:eastAsia="Times New Roman" w:cstheme="minorHAnsi"/>
          <w:color w:val="000000" w:themeColor="text1"/>
          <w:sz w:val="24"/>
          <w:lang w:eastAsia="en-GB"/>
        </w:rPr>
        <w:t>imagination and curiosity</w:t>
      </w:r>
      <w:r w:rsidR="00F572C0" w:rsidRPr="00222DCD">
        <w:rPr>
          <w:rFonts w:eastAsia="Times New Roman" w:cstheme="minorHAnsi"/>
          <w:color w:val="000000" w:themeColor="text1"/>
          <w:sz w:val="24"/>
          <w:lang w:eastAsia="en-GB"/>
        </w:rPr>
        <w:t xml:space="preserve"> </w:t>
      </w:r>
      <w:r w:rsidRPr="00222DCD">
        <w:rPr>
          <w:rFonts w:eastAsia="Times New Roman" w:cstheme="minorHAnsi"/>
          <w:color w:val="000000" w:themeColor="text1"/>
          <w:sz w:val="24"/>
          <w:lang w:eastAsia="en-GB"/>
        </w:rPr>
        <w:t xml:space="preserve">to </w:t>
      </w:r>
      <w:r w:rsidR="00F572C0" w:rsidRPr="00222DCD">
        <w:rPr>
          <w:rFonts w:eastAsia="Times New Roman" w:cstheme="minorHAnsi"/>
          <w:color w:val="000000" w:themeColor="text1"/>
          <w:sz w:val="24"/>
          <w:lang w:eastAsia="en-GB"/>
        </w:rPr>
        <w:t xml:space="preserve">enable </w:t>
      </w:r>
      <w:r w:rsidR="00F572C0" w:rsidRPr="00F14EAB">
        <w:rPr>
          <w:rFonts w:eastAsia="Times New Roman" w:cstheme="minorHAnsi"/>
          <w:color w:val="000000" w:themeColor="text1"/>
          <w:sz w:val="24"/>
          <w:lang w:eastAsia="en-GB"/>
        </w:rPr>
        <w:t xml:space="preserve">them to make sense of the world in which they live </w:t>
      </w:r>
      <w:r w:rsidRPr="00F14EAB">
        <w:rPr>
          <w:rFonts w:eastAsia="Times New Roman" w:cstheme="minorHAnsi"/>
          <w:color w:val="000000" w:themeColor="text1"/>
          <w:sz w:val="24"/>
          <w:lang w:eastAsia="en-GB"/>
        </w:rPr>
        <w:t xml:space="preserve">in. </w:t>
      </w:r>
      <w:r w:rsidR="00F572C0" w:rsidRPr="00F14EAB">
        <w:rPr>
          <w:rFonts w:eastAsia="Times New Roman" w:cstheme="minorHAnsi"/>
          <w:color w:val="000000" w:themeColor="text1"/>
          <w:sz w:val="24"/>
          <w:lang w:eastAsia="en-GB"/>
        </w:rPr>
        <w:t xml:space="preserve">The staff at </w:t>
      </w:r>
      <w:proofErr w:type="spellStart"/>
      <w:r w:rsidR="00F572C0" w:rsidRPr="00F14EAB">
        <w:rPr>
          <w:rFonts w:eastAsia="Times New Roman" w:cstheme="minorHAnsi"/>
          <w:color w:val="000000" w:themeColor="text1"/>
          <w:sz w:val="24"/>
          <w:lang w:eastAsia="en-GB"/>
        </w:rPr>
        <w:t>Dilton</w:t>
      </w:r>
      <w:proofErr w:type="spellEnd"/>
      <w:r w:rsidR="00F572C0" w:rsidRPr="00F14EAB">
        <w:rPr>
          <w:rFonts w:eastAsia="Times New Roman" w:cstheme="minorHAnsi"/>
          <w:color w:val="000000" w:themeColor="text1"/>
          <w:sz w:val="24"/>
          <w:lang w:eastAsia="en-GB"/>
        </w:rPr>
        <w:t xml:space="preserve"> Marsh C of E Primary School ensure that all children are exposed to high quality teaching and learning experiences, which allow children to</w:t>
      </w:r>
      <w:r w:rsidRPr="00F14EAB">
        <w:rPr>
          <w:rFonts w:eastAsia="Times New Roman" w:cstheme="minorHAnsi"/>
          <w:color w:val="000000" w:themeColor="text1"/>
          <w:sz w:val="24"/>
          <w:lang w:eastAsia="en-GB"/>
        </w:rPr>
        <w:t xml:space="preserve"> flourish.</w:t>
      </w:r>
      <w:r w:rsidR="00F572C0" w:rsidRPr="00F14EAB">
        <w:rPr>
          <w:rFonts w:eastAsia="Times New Roman" w:cstheme="minorHAnsi"/>
          <w:color w:val="000000" w:themeColor="text1"/>
          <w:sz w:val="24"/>
          <w:lang w:eastAsia="en-GB"/>
        </w:rPr>
        <w:t xml:space="preserve"> </w:t>
      </w:r>
      <w:r w:rsidRPr="00F14EAB">
        <w:rPr>
          <w:rFonts w:cstheme="minorHAnsi"/>
          <w:color w:val="000000" w:themeColor="text1"/>
          <w:sz w:val="24"/>
        </w:rPr>
        <w:t>It is essential that our</w:t>
      </w:r>
      <w:r w:rsidRPr="00222DCD">
        <w:rPr>
          <w:rFonts w:cstheme="minorHAnsi"/>
          <w:color w:val="000000" w:themeColor="text1"/>
          <w:sz w:val="24"/>
        </w:rPr>
        <w:t xml:space="preserve"> approach to teaching phonics and reading is accessible to all learners, regardless of background.</w:t>
      </w:r>
    </w:p>
    <w:p w14:paraId="14B81813" w14:textId="77777777" w:rsidR="00F572C0" w:rsidRPr="00222DCD" w:rsidRDefault="00F572C0" w:rsidP="00F14EAB">
      <w:pPr>
        <w:spacing w:after="0" w:line="300" w:lineRule="atLeast"/>
        <w:rPr>
          <w:rFonts w:eastAsia="Times New Roman" w:cstheme="minorHAnsi"/>
          <w:color w:val="000000" w:themeColor="text1"/>
          <w:sz w:val="24"/>
          <w:szCs w:val="24"/>
          <w:shd w:val="clear" w:color="auto" w:fill="FFFFFF"/>
          <w:lang w:eastAsia="en-GB"/>
        </w:rPr>
      </w:pPr>
    </w:p>
    <w:p w14:paraId="48396C48" w14:textId="77777777" w:rsidR="00E17BA1" w:rsidRPr="00222DCD" w:rsidRDefault="00B560FA" w:rsidP="00F14EAB">
      <w:pPr>
        <w:rPr>
          <w:rFonts w:cstheme="minorHAnsi"/>
          <w:color w:val="000000" w:themeColor="text1"/>
        </w:rPr>
      </w:pPr>
      <w:r w:rsidRPr="00222DCD">
        <w:rPr>
          <w:rFonts w:eastAsia="Times New Roman" w:cstheme="minorHAnsi"/>
          <w:b/>
          <w:bCs/>
          <w:color w:val="000000" w:themeColor="text1"/>
          <w:sz w:val="28"/>
          <w:szCs w:val="24"/>
          <w:lang w:eastAsia="en-GB"/>
        </w:rPr>
        <w:br w:type="page"/>
      </w:r>
    </w:p>
    <w:p w14:paraId="16BC693F" w14:textId="0DF815E0" w:rsidR="00E17BA1" w:rsidRPr="00222DCD" w:rsidRDefault="00E17BA1" w:rsidP="00E17BA1">
      <w:pPr>
        <w:rPr>
          <w:rFonts w:cstheme="minorHAnsi"/>
          <w:b/>
          <w:color w:val="000000" w:themeColor="text1"/>
          <w:sz w:val="28"/>
          <w:szCs w:val="28"/>
        </w:rPr>
      </w:pPr>
      <w:r w:rsidRPr="00222DCD">
        <w:rPr>
          <w:rFonts w:cstheme="minorHAnsi"/>
          <w:b/>
          <w:color w:val="000000" w:themeColor="text1"/>
          <w:sz w:val="28"/>
          <w:szCs w:val="28"/>
        </w:rPr>
        <w:lastRenderedPageBreak/>
        <w:t>2. Intent</w:t>
      </w:r>
    </w:p>
    <w:p w14:paraId="551E4B76" w14:textId="78180F99" w:rsidR="00E17BA1" w:rsidRPr="00222DCD" w:rsidRDefault="00E17BA1" w:rsidP="00E17BA1">
      <w:pPr>
        <w:rPr>
          <w:rFonts w:cstheme="minorHAnsi"/>
          <w:b/>
          <w:color w:val="000000" w:themeColor="text1"/>
          <w:sz w:val="24"/>
          <w:szCs w:val="24"/>
        </w:rPr>
      </w:pPr>
      <w:r w:rsidRPr="00222DCD">
        <w:rPr>
          <w:rFonts w:cstheme="minorHAnsi"/>
          <w:b/>
          <w:color w:val="000000" w:themeColor="text1"/>
          <w:sz w:val="24"/>
          <w:szCs w:val="24"/>
        </w:rPr>
        <w:t>2.1 Phonics</w:t>
      </w:r>
    </w:p>
    <w:p w14:paraId="23DC64D5" w14:textId="62041F9C" w:rsidR="00E17BA1" w:rsidRPr="00222DCD" w:rsidRDefault="00E17BA1" w:rsidP="00E17BA1">
      <w:pPr>
        <w:rPr>
          <w:rFonts w:cstheme="minorHAnsi"/>
          <w:color w:val="000000" w:themeColor="text1"/>
          <w:sz w:val="24"/>
          <w:szCs w:val="24"/>
        </w:rPr>
      </w:pPr>
      <w:r w:rsidRPr="00222DCD">
        <w:rPr>
          <w:rFonts w:cstheme="minorHAnsi"/>
          <w:color w:val="000000" w:themeColor="text1"/>
          <w:sz w:val="24"/>
          <w:szCs w:val="24"/>
        </w:rPr>
        <w:t xml:space="preserve">At </w:t>
      </w:r>
      <w:proofErr w:type="spellStart"/>
      <w:r w:rsidRPr="00222DCD">
        <w:rPr>
          <w:rFonts w:cstheme="minorHAnsi"/>
          <w:color w:val="000000" w:themeColor="text1"/>
          <w:sz w:val="24"/>
          <w:szCs w:val="24"/>
        </w:rPr>
        <w:t>Dilton</w:t>
      </w:r>
      <w:proofErr w:type="spellEnd"/>
      <w:r w:rsidRPr="00222DCD">
        <w:rPr>
          <w:rFonts w:cstheme="minorHAnsi"/>
          <w:color w:val="000000" w:themeColor="text1"/>
          <w:sz w:val="24"/>
          <w:szCs w:val="24"/>
        </w:rPr>
        <w:t xml:space="preserve"> Marsh C of E Primary School, we believe that all our children can become fluent readers and writers. This is why we teach reading through </w:t>
      </w:r>
      <w:r w:rsidRPr="00222DCD">
        <w:rPr>
          <w:rFonts w:cstheme="minorHAnsi"/>
          <w:i/>
          <w:color w:val="000000" w:themeColor="text1"/>
          <w:sz w:val="24"/>
          <w:szCs w:val="24"/>
        </w:rPr>
        <w:t xml:space="preserve">Little </w:t>
      </w:r>
      <w:proofErr w:type="spellStart"/>
      <w:r w:rsidRPr="00222DCD">
        <w:rPr>
          <w:rFonts w:cstheme="minorHAnsi"/>
          <w:i/>
          <w:color w:val="000000" w:themeColor="text1"/>
          <w:sz w:val="24"/>
          <w:szCs w:val="24"/>
        </w:rPr>
        <w:t>Wandle</w:t>
      </w:r>
      <w:proofErr w:type="spellEnd"/>
      <w:r w:rsidRPr="00222DCD">
        <w:rPr>
          <w:rFonts w:cstheme="minorHAnsi"/>
          <w:i/>
          <w:color w:val="000000" w:themeColor="text1"/>
          <w:sz w:val="24"/>
          <w:szCs w:val="24"/>
        </w:rPr>
        <w:t xml:space="preserve"> Letters and Sounds Revised</w:t>
      </w:r>
      <w:r w:rsidRPr="00222DCD">
        <w:rPr>
          <w:rFonts w:cstheme="minorHAnsi"/>
          <w:color w:val="000000" w:themeColor="text1"/>
          <w:sz w:val="24"/>
          <w:szCs w:val="24"/>
        </w:rPr>
        <w:t xml:space="preserve">, which is a systematic and synthetic phonics programme. We start teaching phonics in Nursery/Reception and follow the </w:t>
      </w:r>
      <w:hyperlink r:id="rId8" w:history="1">
        <w:r w:rsidRPr="00222DCD">
          <w:rPr>
            <w:rStyle w:val="Hyperlink"/>
            <w:rFonts w:cstheme="minorHAnsi"/>
            <w:i/>
            <w:color w:val="000000" w:themeColor="text1"/>
            <w:sz w:val="24"/>
            <w:szCs w:val="24"/>
          </w:rPr>
          <w:t xml:space="preserve">Little </w:t>
        </w:r>
        <w:proofErr w:type="spellStart"/>
        <w:r w:rsidRPr="00222DCD">
          <w:rPr>
            <w:rStyle w:val="Hyperlink"/>
            <w:rFonts w:cstheme="minorHAnsi"/>
            <w:i/>
            <w:color w:val="000000" w:themeColor="text1"/>
            <w:sz w:val="24"/>
            <w:szCs w:val="24"/>
          </w:rPr>
          <w:t>Wandle</w:t>
        </w:r>
        <w:proofErr w:type="spellEnd"/>
        <w:r w:rsidRPr="00222DCD">
          <w:rPr>
            <w:rStyle w:val="Hyperlink"/>
            <w:rFonts w:cstheme="minorHAnsi"/>
            <w:i/>
            <w:color w:val="000000" w:themeColor="text1"/>
            <w:sz w:val="24"/>
            <w:szCs w:val="24"/>
          </w:rPr>
          <w:t xml:space="preserve"> Letters and Sounds Revised</w:t>
        </w:r>
        <w:r w:rsidRPr="00222DCD">
          <w:rPr>
            <w:rStyle w:val="Hyperlink"/>
            <w:rFonts w:cstheme="minorHAnsi"/>
            <w:color w:val="000000" w:themeColor="text1"/>
            <w:sz w:val="24"/>
            <w:szCs w:val="24"/>
          </w:rPr>
          <w:t xml:space="preserve"> progression</w:t>
        </w:r>
      </w:hyperlink>
      <w:r w:rsidRPr="00222DCD">
        <w:rPr>
          <w:rFonts w:cstheme="minorHAnsi"/>
          <w:color w:val="000000" w:themeColor="text1"/>
          <w:sz w:val="24"/>
          <w:szCs w:val="24"/>
        </w:rPr>
        <w:t>, which ensures children build on their growing knowledge of the alphabetic code, mastering phonics to read and spell as they move through school.</w:t>
      </w:r>
    </w:p>
    <w:p w14:paraId="194A2CF5" w14:textId="533D8EBE" w:rsidR="00E17BA1" w:rsidRPr="00222DCD" w:rsidRDefault="00E17BA1" w:rsidP="00E17BA1">
      <w:pPr>
        <w:rPr>
          <w:rFonts w:cstheme="minorHAnsi"/>
          <w:color w:val="000000" w:themeColor="text1"/>
          <w:sz w:val="24"/>
          <w:szCs w:val="24"/>
        </w:rPr>
      </w:pPr>
      <w:r w:rsidRPr="00222DCD">
        <w:rPr>
          <w:rFonts w:cstheme="minorHAnsi"/>
          <w:color w:val="000000" w:themeColor="text1"/>
          <w:sz w:val="24"/>
          <w:szCs w:val="24"/>
        </w:rPr>
        <w:t xml:space="preserve">As a result, all our children are able to tackle any unfamiliar words as they read. At </w:t>
      </w:r>
      <w:proofErr w:type="spellStart"/>
      <w:r w:rsidRPr="00222DCD">
        <w:rPr>
          <w:rFonts w:cstheme="minorHAnsi"/>
          <w:color w:val="000000" w:themeColor="text1"/>
          <w:sz w:val="24"/>
          <w:szCs w:val="24"/>
        </w:rPr>
        <w:t>Dilton</w:t>
      </w:r>
      <w:proofErr w:type="spellEnd"/>
      <w:r w:rsidRPr="00222DCD">
        <w:rPr>
          <w:rFonts w:cstheme="minorHAnsi"/>
          <w:color w:val="000000" w:themeColor="text1"/>
          <w:sz w:val="24"/>
          <w:szCs w:val="24"/>
        </w:rPr>
        <w:t xml:space="preserve"> Marsh C of E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4DAB7D7B" w14:textId="4E1B4F1A" w:rsidR="00E17BA1" w:rsidRPr="00222DCD" w:rsidRDefault="00E17BA1" w:rsidP="00E17BA1">
      <w:pPr>
        <w:rPr>
          <w:rFonts w:cstheme="minorHAnsi"/>
          <w:b/>
          <w:color w:val="000000" w:themeColor="text1"/>
          <w:sz w:val="24"/>
          <w:szCs w:val="24"/>
        </w:rPr>
      </w:pPr>
      <w:r w:rsidRPr="00222DCD">
        <w:rPr>
          <w:rFonts w:cstheme="minorHAnsi"/>
          <w:b/>
          <w:color w:val="000000" w:themeColor="text1"/>
          <w:sz w:val="24"/>
          <w:szCs w:val="24"/>
        </w:rPr>
        <w:t>2.2 Comprehension</w:t>
      </w:r>
    </w:p>
    <w:p w14:paraId="7746CEE1" w14:textId="11A9E530" w:rsidR="00E17BA1" w:rsidRPr="00222DCD" w:rsidRDefault="00E17BA1" w:rsidP="00E17BA1">
      <w:pPr>
        <w:rPr>
          <w:rFonts w:cstheme="minorHAnsi"/>
          <w:color w:val="000000" w:themeColor="text1"/>
          <w:sz w:val="24"/>
          <w:szCs w:val="24"/>
        </w:rPr>
      </w:pPr>
      <w:r w:rsidRPr="00222DCD">
        <w:rPr>
          <w:rFonts w:cstheme="minorHAnsi"/>
          <w:color w:val="000000" w:themeColor="text1"/>
          <w:sz w:val="24"/>
          <w:szCs w:val="24"/>
        </w:rPr>
        <w:t xml:space="preserve">At </w:t>
      </w:r>
      <w:proofErr w:type="spellStart"/>
      <w:r w:rsidRPr="00222DCD">
        <w:rPr>
          <w:rFonts w:cstheme="minorHAnsi"/>
          <w:color w:val="000000" w:themeColor="text1"/>
          <w:sz w:val="24"/>
          <w:szCs w:val="24"/>
        </w:rPr>
        <w:t>Dilton</w:t>
      </w:r>
      <w:proofErr w:type="spellEnd"/>
      <w:r w:rsidRPr="00222DCD">
        <w:rPr>
          <w:rFonts w:cstheme="minorHAnsi"/>
          <w:color w:val="000000" w:themeColor="text1"/>
          <w:sz w:val="24"/>
          <w:szCs w:val="24"/>
        </w:rPr>
        <w:t xml:space="preserve"> Marsh C of E Primary School,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727B8240" w14:textId="77777777" w:rsidR="00E17BA1" w:rsidRPr="00222DCD" w:rsidRDefault="00E17BA1" w:rsidP="00E17BA1">
      <w:pPr>
        <w:rPr>
          <w:rFonts w:cstheme="minorHAnsi"/>
          <w:color w:val="000000" w:themeColor="text1"/>
          <w:sz w:val="24"/>
          <w:szCs w:val="24"/>
        </w:rPr>
      </w:pPr>
      <w:r w:rsidRPr="00222DCD">
        <w:rPr>
          <w:rFonts w:cstheme="minorHAnsi"/>
          <w:color w:val="000000" w:themeColor="text1"/>
          <w:sz w:val="24"/>
          <w:szCs w:val="24"/>
        </w:rPr>
        <w:t xml:space="preserve">Because we believe teaching every child to read is so important, we have a Reading Leader who drives the early reading programme in our school. This person monitors and supports our reading team, so everyone teaches with fidelity to the </w:t>
      </w:r>
      <w:r w:rsidRPr="00222DCD">
        <w:rPr>
          <w:rFonts w:cstheme="minorHAnsi"/>
          <w:i/>
          <w:color w:val="000000" w:themeColor="text1"/>
          <w:sz w:val="24"/>
          <w:szCs w:val="24"/>
        </w:rPr>
        <w:t xml:space="preserve">Little </w:t>
      </w:r>
      <w:proofErr w:type="spellStart"/>
      <w:r w:rsidRPr="00222DCD">
        <w:rPr>
          <w:rFonts w:cstheme="minorHAnsi"/>
          <w:i/>
          <w:color w:val="000000" w:themeColor="text1"/>
          <w:sz w:val="24"/>
          <w:szCs w:val="24"/>
        </w:rPr>
        <w:t>Wandle</w:t>
      </w:r>
      <w:proofErr w:type="spellEnd"/>
      <w:r w:rsidRPr="00222DCD">
        <w:rPr>
          <w:rFonts w:cstheme="minorHAnsi"/>
          <w:i/>
          <w:color w:val="000000" w:themeColor="text1"/>
          <w:sz w:val="24"/>
          <w:szCs w:val="24"/>
        </w:rPr>
        <w:t xml:space="preserve"> Letters and Sounds Revised</w:t>
      </w:r>
      <w:r w:rsidRPr="00222DCD">
        <w:rPr>
          <w:rFonts w:cstheme="minorHAnsi"/>
          <w:color w:val="000000" w:themeColor="text1"/>
          <w:sz w:val="24"/>
          <w:szCs w:val="24"/>
        </w:rPr>
        <w:t xml:space="preserve"> programme.</w:t>
      </w:r>
    </w:p>
    <w:p w14:paraId="0740BC7A" w14:textId="10F6014A" w:rsidR="00E17BA1" w:rsidRPr="00222DCD" w:rsidRDefault="00E17BA1" w:rsidP="00E17BA1">
      <w:pPr>
        <w:rPr>
          <w:rFonts w:cstheme="minorHAnsi"/>
          <w:b/>
          <w:color w:val="000000" w:themeColor="text1"/>
          <w:sz w:val="28"/>
          <w:szCs w:val="28"/>
        </w:rPr>
      </w:pPr>
      <w:r w:rsidRPr="00222DCD">
        <w:rPr>
          <w:rFonts w:cstheme="minorHAnsi"/>
          <w:b/>
          <w:color w:val="000000" w:themeColor="text1"/>
          <w:sz w:val="28"/>
          <w:szCs w:val="28"/>
        </w:rPr>
        <w:t xml:space="preserve">3. Implementation </w:t>
      </w:r>
    </w:p>
    <w:p w14:paraId="598B4519" w14:textId="40B84411" w:rsidR="00E17BA1" w:rsidRPr="00222DCD" w:rsidRDefault="00E17BA1" w:rsidP="00E17BA1">
      <w:pPr>
        <w:rPr>
          <w:rFonts w:cstheme="minorHAnsi"/>
          <w:b/>
          <w:color w:val="000000" w:themeColor="text1"/>
        </w:rPr>
      </w:pPr>
      <w:r w:rsidRPr="00222DCD">
        <w:rPr>
          <w:rFonts w:cstheme="minorHAnsi"/>
          <w:b/>
          <w:color w:val="000000" w:themeColor="text1"/>
        </w:rPr>
        <w:t>3.1 Daily phonics lessons in Reception and Year 1</w:t>
      </w:r>
    </w:p>
    <w:p w14:paraId="4EE6B370" w14:textId="77777777" w:rsidR="00E17BA1" w:rsidRPr="00222DCD" w:rsidRDefault="00E17BA1" w:rsidP="00E17BA1">
      <w:pPr>
        <w:pStyle w:val="ListParagraph"/>
        <w:numPr>
          <w:ilvl w:val="0"/>
          <w:numId w:val="6"/>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037EA3FC" w14:textId="77777777" w:rsidR="00E17BA1" w:rsidRPr="00222DCD" w:rsidRDefault="00E17BA1" w:rsidP="00E17BA1">
      <w:pPr>
        <w:pStyle w:val="ListParagraph"/>
        <w:numPr>
          <w:ilvl w:val="0"/>
          <w:numId w:val="6"/>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Children make a strong start in Reception: teaching begins in Week 2 of the Autumn term.</w:t>
      </w:r>
    </w:p>
    <w:p w14:paraId="2C65BB49" w14:textId="77777777" w:rsidR="00E17BA1" w:rsidRPr="00222DCD" w:rsidRDefault="00E17BA1" w:rsidP="00E17BA1">
      <w:pPr>
        <w:pStyle w:val="ListParagraph"/>
        <w:numPr>
          <w:ilvl w:val="0"/>
          <w:numId w:val="6"/>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 follow the </w:t>
      </w:r>
      <w:hyperlink r:id="rId9" w:history="1">
        <w:r w:rsidRPr="00222DCD">
          <w:rPr>
            <w:rStyle w:val="Hyperlink"/>
            <w:rFonts w:asciiTheme="minorHAnsi" w:hAnsiTheme="minorHAnsi" w:cstheme="minorHAnsi"/>
            <w:i/>
            <w:color w:val="000000" w:themeColor="text1"/>
          </w:rPr>
          <w:t xml:space="preserve">Little </w:t>
        </w:r>
        <w:proofErr w:type="spellStart"/>
        <w:r w:rsidRPr="00222DCD">
          <w:rPr>
            <w:rStyle w:val="Hyperlink"/>
            <w:rFonts w:asciiTheme="minorHAnsi" w:hAnsiTheme="minorHAnsi" w:cstheme="minorHAnsi"/>
            <w:i/>
            <w:color w:val="000000" w:themeColor="text1"/>
          </w:rPr>
          <w:t>Wandle</w:t>
        </w:r>
        <w:proofErr w:type="spellEnd"/>
        <w:r w:rsidRPr="00222DCD">
          <w:rPr>
            <w:rStyle w:val="Hyperlink"/>
            <w:rFonts w:asciiTheme="minorHAnsi" w:hAnsiTheme="minorHAnsi" w:cstheme="minorHAnsi"/>
            <w:i/>
            <w:color w:val="000000" w:themeColor="text1"/>
          </w:rPr>
          <w:t xml:space="preserve"> Letters and Sounds Revised</w:t>
        </w:r>
        <w:r w:rsidRPr="00222DCD">
          <w:rPr>
            <w:rStyle w:val="Hyperlink"/>
            <w:rFonts w:asciiTheme="minorHAnsi" w:hAnsiTheme="minorHAnsi" w:cstheme="minorHAnsi"/>
            <w:color w:val="000000" w:themeColor="text1"/>
          </w:rPr>
          <w:t xml:space="preserve"> expectations of progress</w:t>
        </w:r>
      </w:hyperlink>
      <w:r w:rsidRPr="00222DCD">
        <w:rPr>
          <w:rFonts w:asciiTheme="minorHAnsi" w:hAnsiTheme="minorHAnsi" w:cstheme="minorHAnsi"/>
          <w:color w:val="000000" w:themeColor="text1"/>
        </w:rPr>
        <w:t>:</w:t>
      </w:r>
    </w:p>
    <w:p w14:paraId="55CEB6F6" w14:textId="77777777" w:rsidR="00E17BA1" w:rsidRPr="00222DCD" w:rsidRDefault="00E17BA1" w:rsidP="00E17BA1">
      <w:pPr>
        <w:pStyle w:val="ListParagraph"/>
        <w:numPr>
          <w:ilvl w:val="1"/>
          <w:numId w:val="6"/>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Children in Reception are taught to read and spell words using Phase 2 and 3 GPCs, and words with adjacent consonants (Phase 4) with fluency and accuracy.</w:t>
      </w:r>
    </w:p>
    <w:p w14:paraId="764DD43B" w14:textId="77777777" w:rsidR="00E17BA1" w:rsidRPr="00222DCD" w:rsidRDefault="00E17BA1" w:rsidP="00E17BA1">
      <w:pPr>
        <w:pStyle w:val="ListParagraph"/>
        <w:numPr>
          <w:ilvl w:val="1"/>
          <w:numId w:val="6"/>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Children in Year 1 review Phase 3 and 4 and are taught to read and spell words using Phase 5 GPCs with fluency and accuracy. </w:t>
      </w:r>
    </w:p>
    <w:p w14:paraId="22D3C59C" w14:textId="77777777" w:rsidR="00E17BA1" w:rsidRPr="00222DCD" w:rsidRDefault="00E17BA1" w:rsidP="00E17BA1">
      <w:pPr>
        <w:rPr>
          <w:rFonts w:cstheme="minorHAnsi"/>
          <w:color w:val="000000" w:themeColor="text1"/>
        </w:rPr>
      </w:pPr>
    </w:p>
    <w:p w14:paraId="6C315C62" w14:textId="77777777" w:rsidR="00222DCD" w:rsidRPr="00222DCD" w:rsidRDefault="00222DCD" w:rsidP="00E17BA1">
      <w:pPr>
        <w:rPr>
          <w:rFonts w:cstheme="minorHAnsi"/>
          <w:b/>
          <w:color w:val="000000" w:themeColor="text1"/>
        </w:rPr>
      </w:pPr>
    </w:p>
    <w:p w14:paraId="3150B3FC" w14:textId="330544E9" w:rsidR="00E17BA1" w:rsidRPr="00222DCD" w:rsidRDefault="00E17BA1" w:rsidP="00E17BA1">
      <w:pPr>
        <w:rPr>
          <w:rFonts w:cstheme="minorHAnsi"/>
          <w:b/>
          <w:color w:val="000000" w:themeColor="text1"/>
        </w:rPr>
      </w:pPr>
      <w:r w:rsidRPr="00222DCD">
        <w:rPr>
          <w:rFonts w:cstheme="minorHAnsi"/>
          <w:b/>
          <w:color w:val="000000" w:themeColor="text1"/>
        </w:rPr>
        <w:lastRenderedPageBreak/>
        <w:t>3.2 Daily Keep-up lessons ensure every child learns to read</w:t>
      </w:r>
    </w:p>
    <w:p w14:paraId="00159AE0" w14:textId="77777777" w:rsidR="00E17BA1" w:rsidRPr="00222DCD" w:rsidRDefault="00E17BA1" w:rsidP="00E17BA1">
      <w:pPr>
        <w:pStyle w:val="ListParagraph"/>
        <w:numPr>
          <w:ilvl w:val="0"/>
          <w:numId w:val="7"/>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14:paraId="57E32C0F" w14:textId="77777777" w:rsidR="00E17BA1" w:rsidRPr="00222DCD" w:rsidRDefault="00E17BA1" w:rsidP="00E17BA1">
      <w:pPr>
        <w:pStyle w:val="ListParagraph"/>
        <w:numPr>
          <w:ilvl w:val="0"/>
          <w:numId w:val="7"/>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222DCD">
        <w:rPr>
          <w:rFonts w:asciiTheme="minorHAnsi" w:hAnsiTheme="minorHAnsi" w:cstheme="minorHAnsi"/>
          <w:i/>
          <w:color w:val="000000" w:themeColor="text1"/>
        </w:rPr>
        <w:t xml:space="preserve">Little </w:t>
      </w:r>
      <w:proofErr w:type="spellStart"/>
      <w:r w:rsidRPr="00222DCD">
        <w:rPr>
          <w:rFonts w:asciiTheme="minorHAnsi" w:hAnsiTheme="minorHAnsi" w:cstheme="minorHAnsi"/>
          <w:i/>
          <w:color w:val="000000" w:themeColor="text1"/>
        </w:rPr>
        <w:t>Wandle</w:t>
      </w:r>
      <w:proofErr w:type="spellEnd"/>
      <w:r w:rsidRPr="00222DCD">
        <w:rPr>
          <w:rFonts w:asciiTheme="minorHAnsi" w:hAnsiTheme="minorHAnsi" w:cstheme="minorHAnsi"/>
          <w:i/>
          <w:color w:val="000000" w:themeColor="text1"/>
        </w:rPr>
        <w:t xml:space="preserve"> Letters and Sounds Revised</w:t>
      </w:r>
      <w:r w:rsidRPr="00222DCD">
        <w:rPr>
          <w:rFonts w:asciiTheme="minorHAnsi" w:hAnsiTheme="minorHAnsi" w:cstheme="minorHAnsi"/>
          <w:color w:val="000000" w:themeColor="text1"/>
        </w:rPr>
        <w:t xml:space="preserve"> assessments to identify the gaps in their phonic knowledge and teach to these using the Keep-up resources – at pace.  </w:t>
      </w:r>
    </w:p>
    <w:p w14:paraId="411E2D7E" w14:textId="15FE9550" w:rsidR="00E17BA1" w:rsidRPr="00222DCD" w:rsidRDefault="00E17BA1" w:rsidP="00E17BA1">
      <w:pPr>
        <w:pStyle w:val="ListParagraph"/>
        <w:numPr>
          <w:ilvl w:val="0"/>
          <w:numId w:val="7"/>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If any child in Year 3 to 6 has gaps in their phonic knowledge when reading or writing, we plan phonics ‘catch-up’ lessons to address specific reading/writing gaps. These short, sharp lessons last 10 minutes and take place at least three times a week.</w:t>
      </w:r>
    </w:p>
    <w:p w14:paraId="7C33AC10" w14:textId="77777777" w:rsidR="00222DCD" w:rsidRPr="00222DCD" w:rsidRDefault="00222DCD" w:rsidP="00E17BA1">
      <w:pPr>
        <w:pStyle w:val="ListParagraph"/>
        <w:numPr>
          <w:ilvl w:val="0"/>
          <w:numId w:val="7"/>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 monitor the impact of keep-up sessions using our own intervention tracking system to ensure that the sessions are having an impact. We regularly use the Little </w:t>
      </w:r>
      <w:proofErr w:type="spellStart"/>
      <w:r w:rsidRPr="00222DCD">
        <w:rPr>
          <w:rFonts w:asciiTheme="minorHAnsi" w:hAnsiTheme="minorHAnsi" w:cstheme="minorHAnsi"/>
          <w:color w:val="000000" w:themeColor="text1"/>
        </w:rPr>
        <w:t>Wandle</w:t>
      </w:r>
      <w:proofErr w:type="spellEnd"/>
      <w:r w:rsidRPr="00222DCD">
        <w:rPr>
          <w:rFonts w:asciiTheme="minorHAnsi" w:hAnsiTheme="minorHAnsi" w:cstheme="minorHAnsi"/>
          <w:color w:val="000000" w:themeColor="text1"/>
        </w:rPr>
        <w:t xml:space="preserve"> Phonics assessments to move any child on and review impact.</w:t>
      </w:r>
    </w:p>
    <w:p w14:paraId="3DC40D6B" w14:textId="77777777" w:rsidR="00E17BA1" w:rsidRPr="00222DCD" w:rsidRDefault="00E17BA1" w:rsidP="00E17BA1">
      <w:pPr>
        <w:rPr>
          <w:rFonts w:cstheme="minorHAnsi"/>
          <w:color w:val="000000" w:themeColor="text1"/>
        </w:rPr>
      </w:pPr>
    </w:p>
    <w:p w14:paraId="2543A920" w14:textId="5D99E81A" w:rsidR="00E17BA1" w:rsidRPr="00222DCD" w:rsidRDefault="00E17BA1" w:rsidP="00E17BA1">
      <w:pPr>
        <w:rPr>
          <w:rFonts w:cstheme="minorHAnsi"/>
          <w:b/>
          <w:bCs/>
          <w:color w:val="000000" w:themeColor="text1"/>
        </w:rPr>
      </w:pPr>
      <w:r w:rsidRPr="00222DCD">
        <w:rPr>
          <w:rFonts w:cstheme="minorHAnsi"/>
          <w:b/>
          <w:bCs/>
          <w:color w:val="000000" w:themeColor="text1"/>
        </w:rPr>
        <w:t>3.3 Teaching reading: Reading practice sessions three times a week</w:t>
      </w:r>
    </w:p>
    <w:p w14:paraId="2FBBEFA4" w14:textId="77777777" w:rsidR="00E17BA1" w:rsidRPr="00222DCD" w:rsidRDefault="00E17BA1" w:rsidP="00E17BA1">
      <w:pPr>
        <w:pStyle w:val="ListParagraph"/>
        <w:numPr>
          <w:ilvl w:val="0"/>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We teach children to read through reading practice sessions three times a week. These:</w:t>
      </w:r>
    </w:p>
    <w:p w14:paraId="57E53733"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are taught by a fully trained adult to small groups of approximately six children</w:t>
      </w:r>
    </w:p>
    <w:p w14:paraId="0F838A74"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use books matched to the children’s secure phonic knowledge using the </w:t>
      </w:r>
      <w:r w:rsidRPr="00222DCD">
        <w:rPr>
          <w:rFonts w:asciiTheme="minorHAnsi" w:hAnsiTheme="minorHAnsi" w:cstheme="minorHAnsi"/>
          <w:i/>
          <w:color w:val="000000" w:themeColor="text1"/>
        </w:rPr>
        <w:t xml:space="preserve">Little </w:t>
      </w:r>
      <w:proofErr w:type="spellStart"/>
      <w:r w:rsidRPr="00222DCD">
        <w:rPr>
          <w:rFonts w:asciiTheme="minorHAnsi" w:hAnsiTheme="minorHAnsi" w:cstheme="minorHAnsi"/>
          <w:i/>
          <w:color w:val="000000" w:themeColor="text1"/>
        </w:rPr>
        <w:t>Wandle</w:t>
      </w:r>
      <w:proofErr w:type="spellEnd"/>
      <w:r w:rsidRPr="00222DCD">
        <w:rPr>
          <w:rFonts w:asciiTheme="minorHAnsi" w:hAnsiTheme="minorHAnsi" w:cstheme="minorHAnsi"/>
          <w:i/>
          <w:color w:val="000000" w:themeColor="text1"/>
        </w:rPr>
        <w:t xml:space="preserve"> Letters and Sounds Revised</w:t>
      </w:r>
      <w:r w:rsidRPr="00222DCD">
        <w:rPr>
          <w:rFonts w:asciiTheme="minorHAnsi" w:hAnsiTheme="minorHAnsi" w:cstheme="minorHAnsi"/>
          <w:color w:val="000000" w:themeColor="text1"/>
        </w:rPr>
        <w:t xml:space="preserve"> assessments and book matching grids on pages 11–20 of </w:t>
      </w:r>
      <w:hyperlink r:id="rId10" w:history="1">
        <w:r w:rsidRPr="00222DCD">
          <w:rPr>
            <w:rStyle w:val="Hyperlink"/>
            <w:rFonts w:asciiTheme="minorHAnsi" w:hAnsiTheme="minorHAnsi" w:cstheme="minorHAnsi"/>
            <w:color w:val="000000" w:themeColor="text1"/>
          </w:rPr>
          <w:t>‘Application of phonics to reading’</w:t>
        </w:r>
      </w:hyperlink>
    </w:p>
    <w:p w14:paraId="44633F56"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are monitored by the class teacher, who rotates and works with each group on a regular basis.</w:t>
      </w:r>
    </w:p>
    <w:p w14:paraId="2E818CC0" w14:textId="77777777" w:rsidR="00E17BA1" w:rsidRPr="00222DCD" w:rsidRDefault="00E17BA1" w:rsidP="00E17BA1">
      <w:pPr>
        <w:pStyle w:val="ListParagraph"/>
        <w:numPr>
          <w:ilvl w:val="0"/>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Each reading practice session has a clear focus, so that the demands of the session do not overload the children’s working memory. The reading practice sessions have been designed to focus on three key reading skills:</w:t>
      </w:r>
    </w:p>
    <w:p w14:paraId="3B0178AB"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decoding</w:t>
      </w:r>
    </w:p>
    <w:p w14:paraId="427F0692"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prosody: teaching children to read with understanding and expression</w:t>
      </w:r>
    </w:p>
    <w:p w14:paraId="1E2BEFB3"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comprehension: teaching children to understand the text. </w:t>
      </w:r>
    </w:p>
    <w:p w14:paraId="169765A5" w14:textId="77777777" w:rsidR="00E17BA1" w:rsidRPr="00222DCD" w:rsidRDefault="00E17BA1" w:rsidP="00E17BA1">
      <w:pPr>
        <w:pStyle w:val="ListParagraph"/>
        <w:numPr>
          <w:ilvl w:val="0"/>
          <w:numId w:val="9"/>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In Reception these sessions start in Week 4. Children who are not yet decoding have daily additional blending practice in small groups, so that they quickly learn to blend and can begin to read books. </w:t>
      </w:r>
    </w:p>
    <w:p w14:paraId="49232696" w14:textId="77777777" w:rsidR="00E17BA1" w:rsidRPr="00222DCD" w:rsidRDefault="00E17BA1" w:rsidP="00E17BA1">
      <w:pPr>
        <w:pStyle w:val="ListParagraph"/>
        <w:numPr>
          <w:ilvl w:val="0"/>
          <w:numId w:val="9"/>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In Year 2 and 3, we continue to teach reading in this way for any children who still need to practise reading with decodable books. </w:t>
      </w:r>
    </w:p>
    <w:p w14:paraId="648C1272" w14:textId="77777777" w:rsidR="00E17BA1" w:rsidRPr="00222DCD" w:rsidRDefault="00E17BA1" w:rsidP="00E17BA1">
      <w:pPr>
        <w:rPr>
          <w:rFonts w:cstheme="minorHAnsi"/>
          <w:color w:val="000000" w:themeColor="text1"/>
        </w:rPr>
      </w:pPr>
    </w:p>
    <w:p w14:paraId="6CAC83F7" w14:textId="1343133C" w:rsidR="00E17BA1" w:rsidRPr="00222DCD" w:rsidRDefault="00E17BA1" w:rsidP="00E17BA1">
      <w:pPr>
        <w:rPr>
          <w:rFonts w:cstheme="minorHAnsi"/>
          <w:b/>
          <w:color w:val="000000" w:themeColor="text1"/>
        </w:rPr>
      </w:pPr>
      <w:r w:rsidRPr="00222DCD">
        <w:rPr>
          <w:rFonts w:cstheme="minorHAnsi"/>
          <w:b/>
          <w:color w:val="000000" w:themeColor="text1"/>
        </w:rPr>
        <w:t>3.4 Home reading</w:t>
      </w:r>
    </w:p>
    <w:p w14:paraId="314F91CB" w14:textId="77777777" w:rsidR="00E17BA1" w:rsidRPr="00222DCD" w:rsidRDefault="00E17BA1" w:rsidP="00E17BA1">
      <w:pPr>
        <w:pStyle w:val="ListParagraph"/>
        <w:numPr>
          <w:ilvl w:val="0"/>
          <w:numId w:val="10"/>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A decodable reading practice book is taken home to ensure success is shared with the family. </w:t>
      </w:r>
    </w:p>
    <w:p w14:paraId="5498E459"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lastRenderedPageBreak/>
        <w:t>Reading for pleasure books also go home for parents to share and read to children. This comes from our own devised book list ‘</w:t>
      </w:r>
      <w:proofErr w:type="spellStart"/>
      <w:r w:rsidRPr="00222DCD">
        <w:rPr>
          <w:rFonts w:asciiTheme="minorHAnsi" w:hAnsiTheme="minorHAnsi" w:cstheme="minorHAnsi"/>
          <w:color w:val="000000" w:themeColor="text1"/>
        </w:rPr>
        <w:t>DIlton</w:t>
      </w:r>
      <w:proofErr w:type="spellEnd"/>
      <w:r w:rsidRPr="00222DCD">
        <w:rPr>
          <w:rFonts w:asciiTheme="minorHAnsi" w:hAnsiTheme="minorHAnsi" w:cstheme="minorHAnsi"/>
          <w:color w:val="000000" w:themeColor="text1"/>
        </w:rPr>
        <w:t xml:space="preserve"> 50’ and is tailored to all year groups.</w:t>
      </w:r>
    </w:p>
    <w:p w14:paraId="087D0EBD" w14:textId="77777777" w:rsidR="00E17BA1" w:rsidRPr="00222DCD" w:rsidRDefault="00E17BA1" w:rsidP="00E17BA1">
      <w:pPr>
        <w:pStyle w:val="ListParagraph"/>
        <w:numPr>
          <w:ilvl w:val="1"/>
          <w:numId w:val="8"/>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 use the </w:t>
      </w:r>
      <w:hyperlink r:id="rId11" w:history="1">
        <w:r w:rsidRPr="00222DCD">
          <w:rPr>
            <w:rStyle w:val="Hyperlink"/>
            <w:rFonts w:asciiTheme="minorHAnsi" w:hAnsiTheme="minorHAnsi" w:cstheme="minorHAnsi"/>
            <w:i/>
            <w:color w:val="000000" w:themeColor="text1"/>
          </w:rPr>
          <w:t xml:space="preserve">Little </w:t>
        </w:r>
        <w:proofErr w:type="spellStart"/>
        <w:r w:rsidRPr="00222DCD">
          <w:rPr>
            <w:rStyle w:val="Hyperlink"/>
            <w:rFonts w:asciiTheme="minorHAnsi" w:hAnsiTheme="minorHAnsi" w:cstheme="minorHAnsi"/>
            <w:i/>
            <w:color w:val="000000" w:themeColor="text1"/>
          </w:rPr>
          <w:t>Wandle</w:t>
        </w:r>
        <w:proofErr w:type="spellEnd"/>
        <w:r w:rsidRPr="00222DCD">
          <w:rPr>
            <w:rStyle w:val="Hyperlink"/>
            <w:rFonts w:asciiTheme="minorHAnsi" w:hAnsiTheme="minorHAnsi" w:cstheme="minorHAnsi"/>
            <w:i/>
            <w:color w:val="000000" w:themeColor="text1"/>
          </w:rPr>
          <w:t xml:space="preserve"> Letters and Sounds Revised</w:t>
        </w:r>
        <w:r w:rsidRPr="00222DCD">
          <w:rPr>
            <w:rStyle w:val="Hyperlink"/>
            <w:rFonts w:asciiTheme="minorHAnsi" w:hAnsiTheme="minorHAnsi" w:cstheme="minorHAnsi"/>
            <w:color w:val="000000" w:themeColor="text1"/>
          </w:rPr>
          <w:t xml:space="preserve"> parents’ resources</w:t>
        </w:r>
      </w:hyperlink>
      <w:r w:rsidRPr="00222DCD">
        <w:rPr>
          <w:rFonts w:asciiTheme="minorHAnsi" w:hAnsiTheme="minorHAnsi" w:cstheme="minorHAnsi"/>
          <w:color w:val="000000" w:themeColor="text1"/>
        </w:rPr>
        <w:t xml:space="preserve"> to engage our families and share information about phonics, the benefits of sharing books, how children learn to blend and other aspects of our provision, both online and through workshops. These resources are on our main website and are also sent home for parents.</w:t>
      </w:r>
    </w:p>
    <w:p w14:paraId="40AB2B6C" w14:textId="77777777" w:rsidR="00E17BA1" w:rsidRPr="00222DCD" w:rsidRDefault="00E17BA1" w:rsidP="00E17BA1">
      <w:pPr>
        <w:rPr>
          <w:rFonts w:cstheme="minorHAnsi"/>
          <w:b/>
          <w:color w:val="000000" w:themeColor="text1"/>
        </w:rPr>
      </w:pPr>
    </w:p>
    <w:p w14:paraId="01ADA202" w14:textId="04F8A78E" w:rsidR="00E17BA1" w:rsidRPr="00222DCD" w:rsidRDefault="00E17BA1" w:rsidP="00E17BA1">
      <w:pPr>
        <w:rPr>
          <w:rFonts w:cstheme="minorHAnsi"/>
          <w:color w:val="000000" w:themeColor="text1"/>
        </w:rPr>
      </w:pPr>
      <w:r w:rsidRPr="00222DCD">
        <w:rPr>
          <w:rFonts w:cstheme="minorHAnsi"/>
          <w:b/>
          <w:color w:val="000000" w:themeColor="text1"/>
        </w:rPr>
        <w:t>3.5 Additional reading support for vulnerable children</w:t>
      </w:r>
      <w:r w:rsidRPr="00222DCD">
        <w:rPr>
          <w:rFonts w:cstheme="minorHAnsi"/>
          <w:color w:val="000000" w:themeColor="text1"/>
        </w:rPr>
        <w:t xml:space="preserve"> </w:t>
      </w:r>
    </w:p>
    <w:p w14:paraId="7D2CDD0C" w14:textId="77777777" w:rsidR="00E17BA1" w:rsidRPr="00222DCD" w:rsidRDefault="00E17BA1" w:rsidP="00E17BA1">
      <w:pPr>
        <w:pStyle w:val="ListParagraph"/>
        <w:numPr>
          <w:ilvl w:val="0"/>
          <w:numId w:val="10"/>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Children in Reception and Year 1 who are receiving additional phonics Keep-up sessions read their reading practice book to an adult daily. </w:t>
      </w:r>
    </w:p>
    <w:p w14:paraId="3D2909A7" w14:textId="77777777" w:rsidR="00E17BA1" w:rsidRPr="00222DCD" w:rsidRDefault="00E17BA1" w:rsidP="00E17BA1">
      <w:pPr>
        <w:pStyle w:val="ListParagraph"/>
        <w:rPr>
          <w:rFonts w:asciiTheme="minorHAnsi" w:hAnsiTheme="minorHAnsi" w:cstheme="minorHAnsi"/>
          <w:color w:val="000000" w:themeColor="text1"/>
        </w:rPr>
      </w:pPr>
    </w:p>
    <w:p w14:paraId="6A64129F" w14:textId="23A5FB80" w:rsidR="00E17BA1" w:rsidRPr="00222DCD" w:rsidRDefault="00E17BA1" w:rsidP="00E17BA1">
      <w:pPr>
        <w:rPr>
          <w:rFonts w:cstheme="minorHAnsi"/>
          <w:b/>
          <w:bCs/>
          <w:color w:val="000000" w:themeColor="text1"/>
        </w:rPr>
      </w:pPr>
      <w:r w:rsidRPr="00222DCD">
        <w:rPr>
          <w:rFonts w:cstheme="minorHAnsi"/>
          <w:b/>
          <w:bCs/>
          <w:color w:val="000000" w:themeColor="text1"/>
        </w:rPr>
        <w:t>3.6 Ensuring consistency and pace of progress</w:t>
      </w:r>
    </w:p>
    <w:p w14:paraId="1C2B5E7E" w14:textId="77777777" w:rsidR="00E17BA1" w:rsidRPr="00222DCD" w:rsidRDefault="00E17BA1" w:rsidP="00E17BA1">
      <w:pPr>
        <w:pStyle w:val="ListParagraph"/>
        <w:numPr>
          <w:ilvl w:val="0"/>
          <w:numId w:val="10"/>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Every teacher in our school has been trained to teach reading, so we have the same expectations of progress. We all use the same language, routines and resources to teach children to read so that we lower children’s cognitive load.</w:t>
      </w:r>
    </w:p>
    <w:p w14:paraId="46D4BD7F" w14:textId="77777777" w:rsidR="00E17BA1" w:rsidRPr="00222DCD" w:rsidRDefault="00E17BA1" w:rsidP="00E17BA1">
      <w:pPr>
        <w:pStyle w:val="ListParagraph"/>
        <w:numPr>
          <w:ilvl w:val="0"/>
          <w:numId w:val="10"/>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Weekly content grids map each element of new learning to each day, week and term for the duration of the programme. </w:t>
      </w:r>
    </w:p>
    <w:p w14:paraId="6A76940A" w14:textId="77777777" w:rsidR="00E17BA1" w:rsidRPr="00222DCD" w:rsidRDefault="00E17BA1" w:rsidP="00E17BA1">
      <w:pPr>
        <w:pStyle w:val="ListParagraph"/>
        <w:numPr>
          <w:ilvl w:val="0"/>
          <w:numId w:val="10"/>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Lesson templates, Prompt cards and How to videos ensure teachers all have a consistent approach and structure for each lesson.</w:t>
      </w:r>
    </w:p>
    <w:p w14:paraId="621A3AD8" w14:textId="77777777" w:rsidR="00E17BA1" w:rsidRPr="00222DCD" w:rsidRDefault="00E17BA1" w:rsidP="00E17BA1">
      <w:pPr>
        <w:pStyle w:val="ListParagraph"/>
        <w:numPr>
          <w:ilvl w:val="0"/>
          <w:numId w:val="10"/>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The Reading Leader and SLT use the Audit and Prompt cards to regularly monitor and observe teaching; they use the summative data to identify children who need additional support and gaps in learning. </w:t>
      </w:r>
    </w:p>
    <w:p w14:paraId="235049EF" w14:textId="77777777" w:rsidR="00E17BA1" w:rsidRPr="00222DCD" w:rsidRDefault="00E17BA1" w:rsidP="00E17BA1">
      <w:pPr>
        <w:rPr>
          <w:rFonts w:cstheme="minorHAnsi"/>
          <w:color w:val="000000" w:themeColor="text1"/>
        </w:rPr>
      </w:pPr>
    </w:p>
    <w:p w14:paraId="5A312B04" w14:textId="294D6A42" w:rsidR="00E17BA1" w:rsidRPr="00222DCD" w:rsidRDefault="00E17BA1" w:rsidP="00E17BA1">
      <w:pPr>
        <w:rPr>
          <w:rFonts w:cstheme="minorHAnsi"/>
          <w:b/>
          <w:bCs/>
          <w:color w:val="000000" w:themeColor="text1"/>
        </w:rPr>
      </w:pPr>
      <w:r w:rsidRPr="00222DCD">
        <w:rPr>
          <w:rFonts w:cstheme="minorHAnsi"/>
          <w:b/>
          <w:bCs/>
          <w:color w:val="000000" w:themeColor="text1"/>
        </w:rPr>
        <w:t xml:space="preserve">3.7 Ensuring reading for pleasure </w:t>
      </w:r>
    </w:p>
    <w:p w14:paraId="2B4C2673" w14:textId="77777777" w:rsidR="00E17BA1" w:rsidRPr="00222DCD" w:rsidRDefault="00E17BA1" w:rsidP="00E17BA1">
      <w:pPr>
        <w:rPr>
          <w:rFonts w:cstheme="minorHAnsi"/>
          <w:color w:val="000000" w:themeColor="text1"/>
        </w:rPr>
      </w:pPr>
      <w:r w:rsidRPr="00222DCD">
        <w:rPr>
          <w:rFonts w:cstheme="minorHAnsi"/>
          <w:i/>
          <w:color w:val="000000" w:themeColor="text1"/>
        </w:rPr>
        <w:t>‘Reading for pleasure is the single most important indicator of a child’s success.’</w:t>
      </w:r>
      <w:r w:rsidRPr="00222DCD">
        <w:rPr>
          <w:rFonts w:cstheme="minorHAnsi"/>
          <w:color w:val="000000" w:themeColor="text1"/>
        </w:rPr>
        <w:t xml:space="preserve"> (OECD 2002)</w:t>
      </w:r>
    </w:p>
    <w:p w14:paraId="7B028D58" w14:textId="78570258" w:rsidR="00E17BA1" w:rsidRPr="00222DCD" w:rsidRDefault="00E17BA1" w:rsidP="00E17BA1">
      <w:pPr>
        <w:rPr>
          <w:rFonts w:cstheme="minorHAnsi"/>
          <w:color w:val="000000" w:themeColor="text1"/>
        </w:rPr>
      </w:pPr>
      <w:r w:rsidRPr="00222DCD">
        <w:rPr>
          <w:rFonts w:cstheme="minorHAnsi"/>
          <w:i/>
          <w:color w:val="000000" w:themeColor="text1"/>
        </w:rPr>
        <w:t>‘The will influences the skill and vice versa.’</w:t>
      </w:r>
      <w:r w:rsidRPr="00222DCD">
        <w:rPr>
          <w:rFonts w:cstheme="minorHAnsi"/>
          <w:color w:val="000000" w:themeColor="text1"/>
        </w:rPr>
        <w:t xml:space="preserve"> (OECD 2010)</w:t>
      </w:r>
    </w:p>
    <w:p w14:paraId="02ADB944" w14:textId="19F21D34" w:rsidR="00E17BA1" w:rsidRPr="00222DCD" w:rsidRDefault="00E17BA1" w:rsidP="00E17BA1">
      <w:pPr>
        <w:rPr>
          <w:rFonts w:cstheme="minorHAnsi"/>
          <w:color w:val="000000" w:themeColor="text1"/>
        </w:rPr>
      </w:pPr>
      <w:r w:rsidRPr="00222DCD">
        <w:rPr>
          <w:rFonts w:cstheme="minorHAnsi"/>
          <w:color w:val="000000" w:themeColor="text1"/>
        </w:rPr>
        <w:t>We value reading for pleasure highly and work hard as a school to grow our Reading for Pleasure pedagogy.</w:t>
      </w:r>
    </w:p>
    <w:p w14:paraId="5DA92624"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We read to children every day. We choose these books carefully as we want children to experience a wide range of books, including books that reflect the children at </w:t>
      </w:r>
      <w:proofErr w:type="spellStart"/>
      <w:r w:rsidRPr="00222DCD">
        <w:rPr>
          <w:rFonts w:asciiTheme="minorHAnsi" w:hAnsiTheme="minorHAnsi" w:cstheme="minorHAnsi"/>
          <w:color w:val="000000" w:themeColor="text1"/>
        </w:rPr>
        <w:t>Dilton</w:t>
      </w:r>
      <w:proofErr w:type="spellEnd"/>
      <w:r w:rsidRPr="00222DCD">
        <w:rPr>
          <w:rFonts w:asciiTheme="minorHAnsi" w:hAnsiTheme="minorHAnsi" w:cstheme="minorHAnsi"/>
          <w:color w:val="000000" w:themeColor="text1"/>
        </w:rPr>
        <w:t xml:space="preserve"> Marsh C of E Primary School and our local community as well as books that open windows into other worlds and cultures.</w:t>
      </w:r>
    </w:p>
    <w:p w14:paraId="3D291503"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Every classroom has an inviting book corner which has been carefully curated to display high quality books. </w:t>
      </w:r>
    </w:p>
    <w:p w14:paraId="6C17EE14"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Every classroom displays their ‘</w:t>
      </w:r>
      <w:proofErr w:type="spellStart"/>
      <w:r w:rsidRPr="00222DCD">
        <w:rPr>
          <w:rFonts w:asciiTheme="minorHAnsi" w:hAnsiTheme="minorHAnsi" w:cstheme="minorHAnsi"/>
          <w:color w:val="000000" w:themeColor="text1"/>
        </w:rPr>
        <w:t>DIlton</w:t>
      </w:r>
      <w:proofErr w:type="spellEnd"/>
      <w:r w:rsidRPr="00222DCD">
        <w:rPr>
          <w:rFonts w:asciiTheme="minorHAnsi" w:hAnsiTheme="minorHAnsi" w:cstheme="minorHAnsi"/>
          <w:color w:val="000000" w:themeColor="text1"/>
        </w:rPr>
        <w:t xml:space="preserve"> 50’ books to entice children to read a wide range of books suitable for their year group. These have been carefully curated and staff talk to the children about them regularly.</w:t>
      </w:r>
    </w:p>
    <w:p w14:paraId="6D1554DF"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In Reception, children have access to the reading corner every day in their free flow time and the books are continually refreshed. </w:t>
      </w:r>
    </w:p>
    <w:p w14:paraId="6665E685"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lastRenderedPageBreak/>
        <w:t>Children from Reception onwards have a home reading contact book. The parent/carer records comments to share with the adults in school and the adults will write in this on a regular basis to ensure communication between home and school.</w:t>
      </w:r>
    </w:p>
    <w:p w14:paraId="6E4971BA"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As the children progress through the school, they are encouraged to write their own comments and keep a list of the books/authors that they have read.</w:t>
      </w:r>
    </w:p>
    <w:p w14:paraId="129CDE9D"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A reading reward system is implemented and shared with children and parents to encourage a strong love for regular reading.</w:t>
      </w:r>
    </w:p>
    <w:p w14:paraId="2714F232" w14:textId="77777777" w:rsidR="00E17BA1" w:rsidRPr="00222DCD" w:rsidRDefault="00E17BA1" w:rsidP="00E17BA1">
      <w:pPr>
        <w:pStyle w:val="ListParagraph"/>
        <w:numPr>
          <w:ilvl w:val="0"/>
          <w:numId w:val="11"/>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The school library is made available for classes to use at protected times. Children across the school have regular opportunities to engage with a wide range of Reading for Pleasure events (book fairs, author visits and workshops, national events etc).</w:t>
      </w:r>
    </w:p>
    <w:p w14:paraId="699C34BD" w14:textId="77777777" w:rsidR="00E17BA1" w:rsidRPr="00222DCD" w:rsidRDefault="00E17BA1" w:rsidP="00E17BA1">
      <w:pPr>
        <w:rPr>
          <w:rFonts w:cstheme="minorHAnsi"/>
          <w:color w:val="000000" w:themeColor="text1"/>
        </w:rPr>
      </w:pPr>
    </w:p>
    <w:p w14:paraId="28A028ED" w14:textId="4B25B2B9" w:rsidR="00E17BA1" w:rsidRPr="00222DCD" w:rsidRDefault="00E17BA1" w:rsidP="00E17BA1">
      <w:pPr>
        <w:rPr>
          <w:rFonts w:cstheme="minorHAnsi"/>
          <w:b/>
          <w:color w:val="000000" w:themeColor="text1"/>
          <w:sz w:val="28"/>
          <w:szCs w:val="28"/>
        </w:rPr>
      </w:pPr>
      <w:r w:rsidRPr="00222DCD">
        <w:rPr>
          <w:rFonts w:cstheme="minorHAnsi"/>
          <w:b/>
          <w:color w:val="000000" w:themeColor="text1"/>
          <w:sz w:val="28"/>
          <w:szCs w:val="28"/>
        </w:rPr>
        <w:t xml:space="preserve">4. Impact </w:t>
      </w:r>
    </w:p>
    <w:p w14:paraId="234EE604" w14:textId="74A5D98F" w:rsidR="00E17BA1" w:rsidRPr="00222DCD" w:rsidRDefault="00E17BA1" w:rsidP="00E17BA1">
      <w:pPr>
        <w:rPr>
          <w:rFonts w:cstheme="minorHAnsi"/>
          <w:b/>
          <w:color w:val="000000" w:themeColor="text1"/>
        </w:rPr>
      </w:pPr>
      <w:r w:rsidRPr="00222DCD">
        <w:rPr>
          <w:rFonts w:cstheme="minorHAnsi"/>
          <w:b/>
          <w:color w:val="000000" w:themeColor="text1"/>
        </w:rPr>
        <w:t xml:space="preserve">4.1 Assessment </w:t>
      </w:r>
    </w:p>
    <w:p w14:paraId="24DAD9BB" w14:textId="77777777" w:rsidR="00E17BA1" w:rsidRPr="00222DCD" w:rsidRDefault="00E17BA1" w:rsidP="00E17BA1">
      <w:pPr>
        <w:rPr>
          <w:rFonts w:cstheme="minorHAnsi"/>
          <w:color w:val="000000" w:themeColor="text1"/>
        </w:rPr>
      </w:pPr>
      <w:r w:rsidRPr="00222DCD">
        <w:rPr>
          <w:rFonts w:cstheme="minorHAnsi"/>
          <w:color w:val="000000" w:themeColor="text1"/>
        </w:rPr>
        <w:t>Assessment is used to monitor progress and to identify any child needing additional support as soon as they need it.</w:t>
      </w:r>
    </w:p>
    <w:p w14:paraId="7ADFB033" w14:textId="77777777" w:rsidR="00E17BA1" w:rsidRPr="00222DCD" w:rsidRDefault="00F14EAB" w:rsidP="00E17BA1">
      <w:pPr>
        <w:pStyle w:val="ListParagraph"/>
        <w:numPr>
          <w:ilvl w:val="0"/>
          <w:numId w:val="12"/>
        </w:numPr>
        <w:spacing w:after="0" w:line="240" w:lineRule="auto"/>
        <w:rPr>
          <w:rFonts w:asciiTheme="minorHAnsi" w:hAnsiTheme="minorHAnsi" w:cstheme="minorHAnsi"/>
          <w:color w:val="000000" w:themeColor="text1"/>
        </w:rPr>
      </w:pPr>
      <w:hyperlink r:id="rId12" w:history="1">
        <w:r w:rsidR="00E17BA1" w:rsidRPr="00222DCD">
          <w:rPr>
            <w:rStyle w:val="Hyperlink"/>
            <w:rFonts w:asciiTheme="minorHAnsi" w:hAnsiTheme="minorHAnsi" w:cstheme="minorHAnsi"/>
            <w:b/>
            <w:color w:val="000000" w:themeColor="text1"/>
          </w:rPr>
          <w:t>Assessment for learning</w:t>
        </w:r>
      </w:hyperlink>
      <w:r w:rsidR="00E17BA1" w:rsidRPr="00222DCD">
        <w:rPr>
          <w:rFonts w:asciiTheme="minorHAnsi" w:hAnsiTheme="minorHAnsi" w:cstheme="minorHAnsi"/>
          <w:color w:val="000000" w:themeColor="text1"/>
        </w:rPr>
        <w:t xml:space="preserve"> is used: </w:t>
      </w:r>
    </w:p>
    <w:p w14:paraId="7277897D" w14:textId="77777777" w:rsidR="00E17BA1" w:rsidRPr="00222DCD" w:rsidRDefault="00E17BA1" w:rsidP="00E17BA1">
      <w:pPr>
        <w:pStyle w:val="ListParagraph"/>
        <w:numPr>
          <w:ilvl w:val="1"/>
          <w:numId w:val="12"/>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daily within class to identify children needing Keep-up support </w:t>
      </w:r>
    </w:p>
    <w:p w14:paraId="6EE26F14" w14:textId="77777777" w:rsidR="00E17BA1" w:rsidRPr="00222DCD" w:rsidRDefault="00E17BA1" w:rsidP="00E17BA1">
      <w:pPr>
        <w:pStyle w:val="ListParagraph"/>
        <w:numPr>
          <w:ilvl w:val="1"/>
          <w:numId w:val="12"/>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weekly in the Review lesson to assess gaps, address these immediately and secure fluency of GPCs, words and spellings.</w:t>
      </w:r>
    </w:p>
    <w:p w14:paraId="7FCC370A" w14:textId="77777777" w:rsidR="00E17BA1" w:rsidRPr="00222DCD" w:rsidRDefault="00F14EAB" w:rsidP="00E17BA1">
      <w:pPr>
        <w:pStyle w:val="ListParagraph"/>
        <w:numPr>
          <w:ilvl w:val="0"/>
          <w:numId w:val="12"/>
        </w:numPr>
        <w:spacing w:after="0" w:line="240" w:lineRule="auto"/>
        <w:rPr>
          <w:rFonts w:asciiTheme="minorHAnsi" w:hAnsiTheme="minorHAnsi" w:cstheme="minorHAnsi"/>
          <w:color w:val="000000" w:themeColor="text1"/>
        </w:rPr>
      </w:pPr>
      <w:hyperlink r:id="rId13" w:history="1">
        <w:r w:rsidR="00E17BA1" w:rsidRPr="00222DCD">
          <w:rPr>
            <w:rStyle w:val="Hyperlink"/>
            <w:rFonts w:asciiTheme="minorHAnsi" w:hAnsiTheme="minorHAnsi" w:cstheme="minorHAnsi"/>
            <w:b/>
            <w:color w:val="000000" w:themeColor="text1"/>
          </w:rPr>
          <w:t>Summative assessment</w:t>
        </w:r>
      </w:hyperlink>
      <w:r w:rsidR="00E17BA1" w:rsidRPr="00222DCD">
        <w:rPr>
          <w:rFonts w:asciiTheme="minorHAnsi" w:hAnsiTheme="minorHAnsi" w:cstheme="minorHAnsi"/>
          <w:color w:val="000000" w:themeColor="text1"/>
        </w:rPr>
        <w:t xml:space="preserve"> is used:</w:t>
      </w:r>
    </w:p>
    <w:p w14:paraId="586886AC" w14:textId="77777777" w:rsidR="00E17BA1" w:rsidRPr="00222DCD" w:rsidRDefault="00E17BA1" w:rsidP="00E17BA1">
      <w:pPr>
        <w:pStyle w:val="ListParagraph"/>
        <w:numPr>
          <w:ilvl w:val="1"/>
          <w:numId w:val="12"/>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every six weeks to assess progress, to identify gaps in learning that need to be addressed, to identify any children needing additional support and to plan the Keep-up support that they need.</w:t>
      </w:r>
    </w:p>
    <w:p w14:paraId="3D03610E" w14:textId="77777777" w:rsidR="00E17BA1" w:rsidRPr="00222DCD" w:rsidRDefault="00E17BA1" w:rsidP="00E17BA1">
      <w:pPr>
        <w:pStyle w:val="ListParagraph"/>
        <w:numPr>
          <w:ilvl w:val="1"/>
          <w:numId w:val="12"/>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by SLT and scrutinised through the </w:t>
      </w:r>
      <w:r w:rsidRPr="00222DCD">
        <w:rPr>
          <w:rFonts w:asciiTheme="minorHAnsi" w:hAnsiTheme="minorHAnsi" w:cstheme="minorHAnsi"/>
          <w:i/>
          <w:color w:val="000000" w:themeColor="text1"/>
        </w:rPr>
        <w:t xml:space="preserve">Little </w:t>
      </w:r>
      <w:proofErr w:type="spellStart"/>
      <w:r w:rsidRPr="00222DCD">
        <w:rPr>
          <w:rFonts w:asciiTheme="minorHAnsi" w:hAnsiTheme="minorHAnsi" w:cstheme="minorHAnsi"/>
          <w:i/>
          <w:color w:val="000000" w:themeColor="text1"/>
        </w:rPr>
        <w:t>Wandle</w:t>
      </w:r>
      <w:proofErr w:type="spellEnd"/>
      <w:r w:rsidRPr="00222DCD">
        <w:rPr>
          <w:rFonts w:asciiTheme="minorHAnsi" w:hAnsiTheme="minorHAnsi" w:cstheme="minorHAnsi"/>
          <w:i/>
          <w:color w:val="000000" w:themeColor="text1"/>
        </w:rPr>
        <w:t xml:space="preserve"> Letters and Sounds Revised</w:t>
      </w:r>
      <w:r w:rsidRPr="00222DCD">
        <w:rPr>
          <w:rFonts w:asciiTheme="minorHAnsi" w:hAnsiTheme="minorHAnsi" w:cstheme="minorHAnsi"/>
          <w:color w:val="000000" w:themeColor="text1"/>
        </w:rPr>
        <w:t xml:space="preserve"> assessment tracker, to narrow attainment gaps between different groups of children and so that any additional support for teachers can be put into place. </w:t>
      </w:r>
    </w:p>
    <w:p w14:paraId="45AF377E" w14:textId="77777777" w:rsidR="00E17BA1" w:rsidRPr="00222DCD" w:rsidRDefault="00E17BA1" w:rsidP="00E17BA1">
      <w:pPr>
        <w:rPr>
          <w:rFonts w:cstheme="minorHAnsi"/>
          <w:color w:val="000000" w:themeColor="text1"/>
        </w:rPr>
      </w:pPr>
    </w:p>
    <w:p w14:paraId="6DF0BBB5" w14:textId="3947B2E5" w:rsidR="00E17BA1" w:rsidRPr="00222DCD" w:rsidRDefault="00E17BA1" w:rsidP="00E17BA1">
      <w:pPr>
        <w:rPr>
          <w:rFonts w:cstheme="minorHAnsi"/>
          <w:b/>
          <w:color w:val="000000" w:themeColor="text1"/>
        </w:rPr>
      </w:pPr>
      <w:r w:rsidRPr="00222DCD">
        <w:rPr>
          <w:rFonts w:cstheme="minorHAnsi"/>
          <w:b/>
          <w:color w:val="000000" w:themeColor="text1"/>
        </w:rPr>
        <w:t>4.2 Statutory assessment</w:t>
      </w:r>
    </w:p>
    <w:p w14:paraId="475DEDEA" w14:textId="77777777" w:rsidR="00E17BA1" w:rsidRPr="00222DCD" w:rsidRDefault="00E17BA1" w:rsidP="00E17BA1">
      <w:pPr>
        <w:pStyle w:val="ListParagraph"/>
        <w:numPr>
          <w:ilvl w:val="0"/>
          <w:numId w:val="13"/>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Children in Year 1 sit the Phonics Screening Check. Any child not passing the check re-sits it in Year 2.</w:t>
      </w:r>
    </w:p>
    <w:p w14:paraId="797CF7DB" w14:textId="77777777" w:rsidR="00E17BA1" w:rsidRPr="00222DCD" w:rsidRDefault="00E17BA1" w:rsidP="00E17BA1">
      <w:pPr>
        <w:rPr>
          <w:rFonts w:cstheme="minorHAnsi"/>
          <w:color w:val="000000" w:themeColor="text1"/>
        </w:rPr>
      </w:pPr>
    </w:p>
    <w:p w14:paraId="4A3D8232" w14:textId="1FC5A8C2" w:rsidR="00E17BA1" w:rsidRPr="00222DCD" w:rsidRDefault="00E17BA1" w:rsidP="00E17BA1">
      <w:pPr>
        <w:rPr>
          <w:rFonts w:cstheme="minorHAnsi"/>
          <w:color w:val="000000" w:themeColor="text1"/>
        </w:rPr>
      </w:pPr>
      <w:r w:rsidRPr="00222DCD">
        <w:rPr>
          <w:rFonts w:cstheme="minorHAnsi"/>
          <w:b/>
          <w:bCs/>
          <w:color w:val="000000" w:themeColor="text1"/>
        </w:rPr>
        <w:t>4.3 Ongoing assessment for catch-up</w:t>
      </w:r>
      <w:r w:rsidRPr="00222DCD">
        <w:rPr>
          <w:rFonts w:cstheme="minorHAnsi"/>
          <w:color w:val="000000" w:themeColor="text1"/>
        </w:rPr>
        <w:t xml:space="preserve"> </w:t>
      </w:r>
    </w:p>
    <w:p w14:paraId="5C3207EE" w14:textId="10FA096F" w:rsidR="00B560FA" w:rsidRPr="00222DCD" w:rsidRDefault="00E17BA1" w:rsidP="00CB0353">
      <w:pPr>
        <w:pStyle w:val="ListParagraph"/>
        <w:numPr>
          <w:ilvl w:val="0"/>
          <w:numId w:val="13"/>
        </w:numPr>
        <w:shd w:val="clear" w:color="auto" w:fill="FFFFFF"/>
        <w:spacing w:after="0" w:line="300" w:lineRule="atLeast"/>
        <w:rPr>
          <w:rFonts w:asciiTheme="minorHAnsi" w:eastAsia="Times New Roman" w:hAnsiTheme="minorHAnsi" w:cstheme="minorHAnsi"/>
          <w:b/>
          <w:bCs/>
          <w:color w:val="000000" w:themeColor="text1"/>
          <w:sz w:val="28"/>
          <w:szCs w:val="24"/>
        </w:rPr>
      </w:pPr>
      <w:r w:rsidRPr="00222DCD">
        <w:rPr>
          <w:rFonts w:asciiTheme="minorHAnsi" w:hAnsiTheme="minorHAnsi" w:cstheme="minorHAnsi"/>
          <w:color w:val="000000" w:themeColor="text1"/>
        </w:rPr>
        <w:t xml:space="preserve">Children in Year 2 to 6 are assessed through their teacher’s ongoing formative assessment as well as through the half-termly </w:t>
      </w:r>
      <w:r w:rsidRPr="00222DCD">
        <w:rPr>
          <w:rFonts w:asciiTheme="minorHAnsi" w:hAnsiTheme="minorHAnsi" w:cstheme="minorHAnsi"/>
          <w:i/>
          <w:color w:val="000000" w:themeColor="text1"/>
        </w:rPr>
        <w:t xml:space="preserve">Little </w:t>
      </w:r>
      <w:proofErr w:type="spellStart"/>
      <w:r w:rsidRPr="00222DCD">
        <w:rPr>
          <w:rFonts w:asciiTheme="minorHAnsi" w:hAnsiTheme="minorHAnsi" w:cstheme="minorHAnsi"/>
          <w:i/>
          <w:color w:val="000000" w:themeColor="text1"/>
        </w:rPr>
        <w:t>Wandle</w:t>
      </w:r>
      <w:proofErr w:type="spellEnd"/>
      <w:r w:rsidRPr="00222DCD">
        <w:rPr>
          <w:rFonts w:asciiTheme="minorHAnsi" w:hAnsiTheme="minorHAnsi" w:cstheme="minorHAnsi"/>
          <w:i/>
          <w:color w:val="000000" w:themeColor="text1"/>
        </w:rPr>
        <w:t xml:space="preserve"> Letters and Sounds Revised</w:t>
      </w:r>
      <w:r w:rsidRPr="00222DCD">
        <w:rPr>
          <w:rFonts w:asciiTheme="minorHAnsi" w:hAnsiTheme="minorHAnsi" w:cstheme="minorHAnsi"/>
          <w:color w:val="000000" w:themeColor="text1"/>
        </w:rPr>
        <w:t xml:space="preserve"> summative assessments.</w:t>
      </w:r>
    </w:p>
    <w:p w14:paraId="634892B5" w14:textId="4B52A614" w:rsidR="00222DCD" w:rsidRPr="00222DCD" w:rsidRDefault="00222DCD" w:rsidP="00222DCD">
      <w:pPr>
        <w:pStyle w:val="ListParagraph"/>
        <w:numPr>
          <w:ilvl w:val="0"/>
          <w:numId w:val="13"/>
        </w:numPr>
        <w:spacing w:after="0" w:line="240" w:lineRule="auto"/>
        <w:rPr>
          <w:rFonts w:asciiTheme="minorHAnsi" w:hAnsiTheme="minorHAnsi" w:cstheme="minorHAnsi"/>
          <w:color w:val="000000" w:themeColor="text1"/>
        </w:rPr>
      </w:pPr>
      <w:r w:rsidRPr="00222DCD">
        <w:rPr>
          <w:rFonts w:asciiTheme="minorHAnsi" w:hAnsiTheme="minorHAnsi" w:cstheme="minorHAnsi"/>
          <w:color w:val="000000" w:themeColor="text1"/>
        </w:rPr>
        <w:t xml:space="preserve">In Key Stage 2, we use </w:t>
      </w:r>
      <w:r w:rsidRPr="00222DCD">
        <w:rPr>
          <w:rFonts w:asciiTheme="minorHAnsi" w:hAnsiTheme="minorHAnsi" w:cstheme="minorHAnsi"/>
          <w:color w:val="000000" w:themeColor="text1"/>
        </w:rPr>
        <w:t xml:space="preserve">formative </w:t>
      </w:r>
      <w:r w:rsidRPr="00222DCD">
        <w:rPr>
          <w:rFonts w:asciiTheme="minorHAnsi" w:hAnsiTheme="minorHAnsi" w:cstheme="minorHAnsi"/>
          <w:color w:val="000000" w:themeColor="text1"/>
        </w:rPr>
        <w:t>NFER test</w:t>
      </w:r>
      <w:r w:rsidRPr="00222DCD">
        <w:rPr>
          <w:rFonts w:asciiTheme="minorHAnsi" w:hAnsiTheme="minorHAnsi" w:cstheme="minorHAnsi"/>
          <w:color w:val="000000" w:themeColor="text1"/>
        </w:rPr>
        <w:t>s</w:t>
      </w:r>
      <w:r w:rsidRPr="00222DCD">
        <w:rPr>
          <w:rFonts w:asciiTheme="minorHAnsi" w:hAnsiTheme="minorHAnsi" w:cstheme="minorHAnsi"/>
          <w:color w:val="000000" w:themeColor="text1"/>
        </w:rPr>
        <w:t>, the Salford Reading Test and the Vernon Spelling Age Test to assess</w:t>
      </w:r>
      <w:r w:rsidRPr="00222DCD">
        <w:rPr>
          <w:rFonts w:asciiTheme="minorHAnsi" w:hAnsiTheme="minorHAnsi" w:cstheme="minorHAnsi"/>
          <w:color w:val="000000" w:themeColor="text1"/>
        </w:rPr>
        <w:t xml:space="preserve"> and track</w:t>
      </w:r>
      <w:r w:rsidRPr="00222DCD">
        <w:rPr>
          <w:rFonts w:asciiTheme="minorHAnsi" w:hAnsiTheme="minorHAnsi" w:cstheme="minorHAnsi"/>
          <w:color w:val="000000" w:themeColor="text1"/>
        </w:rPr>
        <w:t xml:space="preserve"> spelling, reading and comprehension in Key Stage 2.</w:t>
      </w:r>
    </w:p>
    <w:sectPr w:rsidR="00222DCD" w:rsidRPr="00222DC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1041" w14:textId="77777777" w:rsidR="001A49DC" w:rsidRDefault="001A49DC" w:rsidP="001A49DC">
      <w:pPr>
        <w:spacing w:after="0" w:line="240" w:lineRule="auto"/>
      </w:pPr>
      <w:r>
        <w:separator/>
      </w:r>
    </w:p>
  </w:endnote>
  <w:endnote w:type="continuationSeparator" w:id="0">
    <w:p w14:paraId="3A8D1827" w14:textId="77777777" w:rsidR="001A49DC" w:rsidRDefault="001A49DC" w:rsidP="001A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7643" w14:textId="77777777" w:rsidR="00F14EAB" w:rsidRDefault="00F14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159188"/>
      <w:docPartObj>
        <w:docPartGallery w:val="Page Numbers (Bottom of Page)"/>
        <w:docPartUnique/>
      </w:docPartObj>
    </w:sdtPr>
    <w:sdtEndPr>
      <w:rPr>
        <w:noProof/>
      </w:rPr>
    </w:sdtEndPr>
    <w:sdtContent>
      <w:p w14:paraId="32FD1BBD" w14:textId="1CD9769E" w:rsidR="00222DCD" w:rsidRDefault="00222D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DE201" w14:textId="62DC2826" w:rsidR="00E06710" w:rsidRPr="00E06710" w:rsidRDefault="00E06710" w:rsidP="00E06710">
    <w:pPr>
      <w:jc w:val="center"/>
      <w:rPr>
        <w:rFonts w:cstheme="minorHAnsi"/>
        <w:b/>
        <w:color w:val="000000" w:themeColor="text1"/>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CC53" w14:textId="77777777" w:rsidR="00F14EAB" w:rsidRDefault="00F14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D181" w14:textId="77777777" w:rsidR="001A49DC" w:rsidRDefault="001A49DC" w:rsidP="001A49DC">
      <w:pPr>
        <w:spacing w:after="0" w:line="240" w:lineRule="auto"/>
      </w:pPr>
      <w:r>
        <w:separator/>
      </w:r>
    </w:p>
  </w:footnote>
  <w:footnote w:type="continuationSeparator" w:id="0">
    <w:p w14:paraId="0168539A" w14:textId="77777777" w:rsidR="001A49DC" w:rsidRDefault="001A49DC" w:rsidP="001A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BCDA" w14:textId="7425B045" w:rsidR="00F14EAB" w:rsidRDefault="00F14EAB">
    <w:pPr>
      <w:pStyle w:val="Header"/>
    </w:pPr>
    <w:r>
      <w:rPr>
        <w:noProof/>
      </w:rPr>
      <w:pict w14:anchorId="43AA3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110" o:spid="_x0000_s18434" type="#_x0000_t136" style="position:absolute;margin-left:0;margin-top:0;width:397.65pt;height:238.6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1166" w14:textId="0AF44FFE" w:rsidR="001A49DC" w:rsidRDefault="00F14EAB">
    <w:pPr>
      <w:pStyle w:val="Header"/>
    </w:pPr>
    <w:r>
      <w:rPr>
        <w:noProof/>
      </w:rPr>
      <w:pict w14:anchorId="3CD9C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111" o:spid="_x0000_s18435" type="#_x0000_t136" style="position:absolute;margin-left:0;margin-top:0;width:397.65pt;height:238.6pt;rotation:315;z-index:-251651072;mso-position-horizontal:center;mso-position-horizontal-relative:margin;mso-position-vertical:center;mso-position-vertical-relative:margin" o:allowincell="f" fillcolor="silver" stroked="f">
          <v:textpath style="font-family:&quot;Calibri&quot;;font-size:1pt" string="DRAFT"/>
        </v:shape>
      </w:pict>
    </w:r>
    <w:r w:rsidR="00F572C0">
      <w:rPr>
        <w:b/>
        <w:noProof/>
        <w:sz w:val="28"/>
        <w:lang w:eastAsia="en-GB"/>
      </w:rPr>
      <w:drawing>
        <wp:anchor distT="0" distB="0" distL="114300" distR="114300" simplePos="0" relativeHeight="251659264" behindDoc="0" locked="0" layoutInCell="1" allowOverlap="1" wp14:anchorId="47425E39" wp14:editId="4E0CFF26">
          <wp:simplePos x="0" y="0"/>
          <wp:positionH relativeFrom="rightMargin">
            <wp:posOffset>-449058</wp:posOffset>
          </wp:positionH>
          <wp:positionV relativeFrom="paragraph">
            <wp:posOffset>-265212</wp:posOffset>
          </wp:positionV>
          <wp:extent cx="1123790" cy="976313"/>
          <wp:effectExtent l="0" t="0" r="635" b="0"/>
          <wp:wrapNone/>
          <wp:docPr id="1" name="Picture 1" descr="Dilton Marsh Feb2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ton Marsh Feb20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790" cy="9763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4B49" w14:textId="44C25C02" w:rsidR="00F14EAB" w:rsidRDefault="00F14EAB">
    <w:pPr>
      <w:pStyle w:val="Header"/>
    </w:pPr>
    <w:r>
      <w:rPr>
        <w:noProof/>
      </w:rPr>
      <w:pict w14:anchorId="16974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109" o:spid="_x0000_s18433" type="#_x0000_t136" style="position:absolute;margin-left:0;margin-top:0;width:397.65pt;height:238.6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27695"/>
    <w:multiLevelType w:val="hybridMultilevel"/>
    <w:tmpl w:val="F158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54940"/>
    <w:multiLevelType w:val="multilevel"/>
    <w:tmpl w:val="D5A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D1B9C"/>
    <w:multiLevelType w:val="multilevel"/>
    <w:tmpl w:val="F27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46BC9"/>
    <w:multiLevelType w:val="hybridMultilevel"/>
    <w:tmpl w:val="59220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24B93"/>
    <w:multiLevelType w:val="hybridMultilevel"/>
    <w:tmpl w:val="016E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1"/>
  </w:num>
  <w:num w:numId="5">
    <w:abstractNumId w:val="12"/>
  </w:num>
  <w:num w:numId="6">
    <w:abstractNumId w:val="8"/>
  </w:num>
  <w:num w:numId="7">
    <w:abstractNumId w:val="1"/>
  </w:num>
  <w:num w:numId="8">
    <w:abstractNumId w:val="5"/>
  </w:num>
  <w:num w:numId="9">
    <w:abstractNumId w:val="0"/>
  </w:num>
  <w:num w:numId="10">
    <w:abstractNumId w:val="3"/>
  </w:num>
  <w:num w:numId="11">
    <w:abstractNumId w:val="7"/>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71"/>
    <w:rsid w:val="00025A56"/>
    <w:rsid w:val="001A49DC"/>
    <w:rsid w:val="00222DCD"/>
    <w:rsid w:val="00227570"/>
    <w:rsid w:val="002B3448"/>
    <w:rsid w:val="002C427E"/>
    <w:rsid w:val="00346B1A"/>
    <w:rsid w:val="00410092"/>
    <w:rsid w:val="005006F0"/>
    <w:rsid w:val="00507224"/>
    <w:rsid w:val="00546CC2"/>
    <w:rsid w:val="00580A40"/>
    <w:rsid w:val="0061738C"/>
    <w:rsid w:val="006D1042"/>
    <w:rsid w:val="0073295B"/>
    <w:rsid w:val="007628D3"/>
    <w:rsid w:val="00770C71"/>
    <w:rsid w:val="00774AF6"/>
    <w:rsid w:val="008100EB"/>
    <w:rsid w:val="00AB4325"/>
    <w:rsid w:val="00B560FA"/>
    <w:rsid w:val="00C2504D"/>
    <w:rsid w:val="00C34381"/>
    <w:rsid w:val="00C917E7"/>
    <w:rsid w:val="00DA6D64"/>
    <w:rsid w:val="00E06710"/>
    <w:rsid w:val="00E17BA1"/>
    <w:rsid w:val="00F14EAB"/>
    <w:rsid w:val="00F5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18860472"/>
  <w15:chartTrackingRefBased/>
  <w15:docId w15:val="{48B5DF78-3955-49EB-B9A6-DBC4CC7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917E7"/>
    <w:pPr>
      <w:keepNext/>
      <w:keepLines/>
      <w:spacing w:after="18"/>
      <w:ind w:left="11" w:hanging="10"/>
      <w:jc w:val="center"/>
      <w:outlineLvl w:val="0"/>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0C71"/>
    <w:rPr>
      <w:b/>
      <w:bCs/>
    </w:rPr>
  </w:style>
  <w:style w:type="paragraph" w:styleId="Header">
    <w:name w:val="header"/>
    <w:basedOn w:val="Normal"/>
    <w:link w:val="HeaderChar"/>
    <w:uiPriority w:val="99"/>
    <w:unhideWhenUsed/>
    <w:rsid w:val="001A4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9DC"/>
  </w:style>
  <w:style w:type="paragraph" w:styleId="Footer">
    <w:name w:val="footer"/>
    <w:basedOn w:val="Normal"/>
    <w:link w:val="FooterChar"/>
    <w:uiPriority w:val="99"/>
    <w:unhideWhenUsed/>
    <w:rsid w:val="001A4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9DC"/>
  </w:style>
  <w:style w:type="character" w:customStyle="1" w:styleId="Heading1Char">
    <w:name w:val="Heading 1 Char"/>
    <w:basedOn w:val="DefaultParagraphFont"/>
    <w:link w:val="Heading1"/>
    <w:uiPriority w:val="9"/>
    <w:rsid w:val="00C917E7"/>
    <w:rPr>
      <w:rFonts w:ascii="Calibri" w:eastAsia="Calibri" w:hAnsi="Calibri" w:cs="Calibri"/>
      <w:color w:val="000000"/>
      <w:sz w:val="24"/>
      <w:u w:val="single" w:color="000000"/>
      <w:lang w:eastAsia="en-GB"/>
    </w:rPr>
  </w:style>
  <w:style w:type="paragraph" w:styleId="ListParagraph">
    <w:name w:val="List Paragraph"/>
    <w:basedOn w:val="Normal"/>
    <w:uiPriority w:val="34"/>
    <w:qFormat/>
    <w:rsid w:val="00C917E7"/>
    <w:pPr>
      <w:spacing w:after="9" w:line="268" w:lineRule="auto"/>
      <w:ind w:left="720" w:hanging="370"/>
      <w:contextualSpacing/>
    </w:pPr>
    <w:rPr>
      <w:rFonts w:ascii="Calibri" w:eastAsia="Calibri" w:hAnsi="Calibri" w:cs="Calibri"/>
      <w:color w:val="000000"/>
      <w:sz w:val="24"/>
      <w:lang w:eastAsia="en-GB"/>
    </w:rPr>
  </w:style>
  <w:style w:type="table" w:styleId="TableGrid">
    <w:name w:val="Table Grid"/>
    <w:basedOn w:val="TableNormal"/>
    <w:uiPriority w:val="39"/>
    <w:rsid w:val="00C917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6/Programme-Overview_Reception-and-Year-1.pdf" TargetMode="External"/><Relationship Id="rId13" Type="http://schemas.openxmlformats.org/officeDocument/2006/relationships/hyperlink" Target="https://www.littlewandlelettersandsounds.org.uk/resources/my-letters-and-sounds/assessment-tool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ttlewandlelettersandsounds.org.uk/wp-content/uploads/2021/03/LS-KEY-GUIDANCE-GETTING-STARTED-ASSESSMENT-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tlewandlelettersandsounds.org.uk/resources/for-par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ittlewandlelettersandsounds.org.uk/wp-content/uploads/2021/03/LS-KEY-GUIDANCE-APPLICATION-OF-PHONICS-FINAL-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ittlewandlelettersandsounds.org.uk/wp-content/uploads/2021/06/Programme-Overview_Reception-and-Year-1.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3442-7B50-430E-9864-9BE804AC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Tout</dc:creator>
  <cp:keywords/>
  <dc:description/>
  <cp:lastModifiedBy>Caroline Tout</cp:lastModifiedBy>
  <cp:revision>5</cp:revision>
  <cp:lastPrinted>2020-11-14T11:06:00Z</cp:lastPrinted>
  <dcterms:created xsi:type="dcterms:W3CDTF">2021-09-13T17:58:00Z</dcterms:created>
  <dcterms:modified xsi:type="dcterms:W3CDTF">2021-09-23T15:31:00Z</dcterms:modified>
</cp:coreProperties>
</file>