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84" w:rsidRDefault="00A03584">
      <w:r>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630768" cy="1247427"/>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rotWithShape="1">
                    <a:blip r:embed="rId5" cstate="print">
                      <a:extLst>
                        <a:ext uri="{28A0092B-C50C-407E-A947-70E740481C1C}">
                          <a14:useLocalDpi xmlns:a14="http://schemas.microsoft.com/office/drawing/2010/main" val="0"/>
                        </a:ext>
                      </a:extLst>
                    </a:blip>
                    <a:srcRect l="2160" t="23851" r="11589" b="29505"/>
                    <a:stretch/>
                  </pic:blipFill>
                  <pic:spPr bwMode="auto">
                    <a:xfrm>
                      <a:off x="0" y="0"/>
                      <a:ext cx="1630768" cy="1247427"/>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p w:rsidR="00762B7C" w:rsidRPr="00A03584" w:rsidRDefault="00A03584">
      <w:pPr>
        <w:rPr>
          <w:b/>
          <w:sz w:val="36"/>
        </w:rPr>
      </w:pPr>
      <w:proofErr w:type="spellStart"/>
      <w:r w:rsidRPr="00A03584">
        <w:rPr>
          <w:b/>
          <w:sz w:val="36"/>
        </w:rPr>
        <w:t>Dilton</w:t>
      </w:r>
      <w:proofErr w:type="spellEnd"/>
      <w:r w:rsidRPr="00A03584">
        <w:rPr>
          <w:b/>
          <w:sz w:val="36"/>
        </w:rPr>
        <w:t xml:space="preserve"> Marsh C of E Primary School </w:t>
      </w:r>
    </w:p>
    <w:p w:rsidR="00A03584" w:rsidRDefault="00A03584">
      <w:pPr>
        <w:rPr>
          <w:b/>
          <w:sz w:val="36"/>
        </w:rPr>
      </w:pPr>
      <w:r w:rsidRPr="00A03584">
        <w:rPr>
          <w:b/>
          <w:sz w:val="36"/>
        </w:rPr>
        <w:t>Sports Premium Grant Report 2016-2017</w:t>
      </w:r>
    </w:p>
    <w:p w:rsidR="00A03584" w:rsidRDefault="00A03584">
      <w:pPr>
        <w:rPr>
          <w:b/>
          <w:sz w:val="36"/>
        </w:rPr>
      </w:pPr>
    </w:p>
    <w:p w:rsidR="00A03584" w:rsidRDefault="00BF1048">
      <w:pPr>
        <w:rPr>
          <w:b/>
          <w:sz w:val="28"/>
        </w:rPr>
      </w:pPr>
      <w:r>
        <w:rPr>
          <w:b/>
          <w:sz w:val="28"/>
        </w:rPr>
        <w:t>Primary School PE and Sports Funding</w:t>
      </w:r>
    </w:p>
    <w:p w:rsidR="00BF1048" w:rsidRPr="00D21E55" w:rsidRDefault="00BF1048">
      <w:pPr>
        <w:rPr>
          <w:sz w:val="24"/>
        </w:rPr>
      </w:pPr>
      <w:r w:rsidRPr="00D21E55">
        <w:rPr>
          <w:sz w:val="24"/>
        </w:rPr>
        <w:t>Since 2013 the Government has provided additional funding to schools to improve the provision of Physical Education (PE) and Sport in primary schools.  This funding – provided jointly by the Departments for Education, Health and Culture, Media and Sport – is allocated to Primary Schools across the country.  Schools must spend the additional funding on improving their provision of PE and Sport and have the freedom to choose how they do this.</w:t>
      </w:r>
    </w:p>
    <w:p w:rsidR="00BF1048" w:rsidRPr="00D21E55" w:rsidRDefault="00BF1048">
      <w:pPr>
        <w:rPr>
          <w:b/>
          <w:sz w:val="28"/>
        </w:rPr>
      </w:pPr>
      <w:r w:rsidRPr="00D21E55">
        <w:rPr>
          <w:b/>
          <w:sz w:val="28"/>
        </w:rPr>
        <w:t>Our Vision</w:t>
      </w:r>
    </w:p>
    <w:p w:rsidR="00BF1048" w:rsidRPr="00D21E55" w:rsidRDefault="00BF1048">
      <w:pPr>
        <w:rPr>
          <w:sz w:val="24"/>
        </w:rPr>
      </w:pPr>
      <w:r w:rsidRPr="00D21E55">
        <w:rPr>
          <w:sz w:val="24"/>
        </w:rPr>
        <w:t xml:space="preserve">At </w:t>
      </w:r>
      <w:proofErr w:type="spellStart"/>
      <w:r w:rsidRPr="00D21E55">
        <w:rPr>
          <w:sz w:val="24"/>
        </w:rPr>
        <w:t>Dilton</w:t>
      </w:r>
      <w:proofErr w:type="spellEnd"/>
      <w:r w:rsidRPr="00D21E55">
        <w:rPr>
          <w:sz w:val="24"/>
        </w:rPr>
        <w:t xml:space="preserve"> Marsh C of E Primary School we aim to provide high quality physical education for all children, delivered by members of staff, who are committed to engaging pupils and developing their skills in this area of the curriculum.  We want to provide all children with the opportunity to engage in competitive sporting activities, both within our school and the wider community.  By delivering these opportunities for our pupils, we aim to have a positive impact on their physical development, all round health and confidence, while fostering a love of physical activity, which they will carry forward as they move through life.</w:t>
      </w:r>
    </w:p>
    <w:p w:rsidR="00A03584" w:rsidRDefault="00D21E55">
      <w:pPr>
        <w:rPr>
          <w:b/>
          <w:sz w:val="28"/>
        </w:rPr>
      </w:pPr>
      <w:r>
        <w:rPr>
          <w:b/>
          <w:sz w:val="28"/>
        </w:rPr>
        <w:t>This year we will look to improve against the following 5 key indicators:</w:t>
      </w:r>
    </w:p>
    <w:tbl>
      <w:tblPr>
        <w:tblStyle w:val="TableGrid"/>
        <w:tblW w:w="0" w:type="auto"/>
        <w:tblLook w:val="04A0" w:firstRow="1" w:lastRow="0" w:firstColumn="1" w:lastColumn="0" w:noHBand="0" w:noVBand="1"/>
      </w:tblPr>
      <w:tblGrid>
        <w:gridCol w:w="562"/>
        <w:gridCol w:w="8454"/>
      </w:tblGrid>
      <w:tr w:rsidR="00D21E55" w:rsidTr="00D21E55">
        <w:tc>
          <w:tcPr>
            <w:tcW w:w="562" w:type="dxa"/>
          </w:tcPr>
          <w:p w:rsidR="00D21E55" w:rsidRPr="00D21E55" w:rsidRDefault="00D21E55">
            <w:pPr>
              <w:rPr>
                <w:b/>
                <w:sz w:val="24"/>
              </w:rPr>
            </w:pPr>
            <w:r w:rsidRPr="00D21E55">
              <w:rPr>
                <w:b/>
                <w:sz w:val="24"/>
              </w:rPr>
              <w:t>1</w:t>
            </w:r>
          </w:p>
        </w:tc>
        <w:tc>
          <w:tcPr>
            <w:tcW w:w="8454" w:type="dxa"/>
          </w:tcPr>
          <w:p w:rsidR="00D21E55" w:rsidRPr="00D21E55" w:rsidRDefault="00D21E55">
            <w:pPr>
              <w:rPr>
                <w:sz w:val="24"/>
              </w:rPr>
            </w:pPr>
            <w:r w:rsidRPr="00D21E55">
              <w:rPr>
                <w:sz w:val="24"/>
              </w:rPr>
              <w:t>To achieve the School games Silver Mark</w:t>
            </w:r>
          </w:p>
        </w:tc>
      </w:tr>
      <w:tr w:rsidR="00D21E55" w:rsidTr="00D21E55">
        <w:tc>
          <w:tcPr>
            <w:tcW w:w="562" w:type="dxa"/>
          </w:tcPr>
          <w:p w:rsidR="00D21E55" w:rsidRPr="00D21E55" w:rsidRDefault="00D21E55">
            <w:pPr>
              <w:rPr>
                <w:b/>
                <w:sz w:val="24"/>
              </w:rPr>
            </w:pPr>
            <w:r w:rsidRPr="00D21E55">
              <w:rPr>
                <w:b/>
                <w:sz w:val="24"/>
              </w:rPr>
              <w:t>2</w:t>
            </w:r>
          </w:p>
        </w:tc>
        <w:tc>
          <w:tcPr>
            <w:tcW w:w="8454" w:type="dxa"/>
          </w:tcPr>
          <w:p w:rsidR="00D21E55" w:rsidRPr="00D21E55" w:rsidRDefault="00D21E55">
            <w:pPr>
              <w:rPr>
                <w:sz w:val="24"/>
              </w:rPr>
            </w:pPr>
            <w:r w:rsidRPr="00D21E55">
              <w:rPr>
                <w:sz w:val="24"/>
              </w:rPr>
              <w:t>To broaden the sporting opportunities and experiences available to all pupils</w:t>
            </w:r>
          </w:p>
        </w:tc>
      </w:tr>
      <w:tr w:rsidR="00D21E55" w:rsidTr="00D21E55">
        <w:tc>
          <w:tcPr>
            <w:tcW w:w="562" w:type="dxa"/>
          </w:tcPr>
          <w:p w:rsidR="00D21E55" w:rsidRPr="00D21E55" w:rsidRDefault="00D21E55">
            <w:pPr>
              <w:rPr>
                <w:b/>
                <w:sz w:val="24"/>
              </w:rPr>
            </w:pPr>
            <w:r w:rsidRPr="00D21E55">
              <w:rPr>
                <w:b/>
                <w:sz w:val="24"/>
              </w:rPr>
              <w:t>3</w:t>
            </w:r>
          </w:p>
        </w:tc>
        <w:tc>
          <w:tcPr>
            <w:tcW w:w="8454" w:type="dxa"/>
          </w:tcPr>
          <w:p w:rsidR="00D21E55" w:rsidRPr="00D21E55" w:rsidRDefault="00D21E55">
            <w:pPr>
              <w:rPr>
                <w:sz w:val="24"/>
              </w:rPr>
            </w:pPr>
            <w:r w:rsidRPr="00D21E55">
              <w:rPr>
                <w:sz w:val="24"/>
              </w:rPr>
              <w:t>To raise the profile of PE and Sport across the school.</w:t>
            </w:r>
          </w:p>
        </w:tc>
      </w:tr>
      <w:tr w:rsidR="00D21E55" w:rsidTr="00D21E55">
        <w:tc>
          <w:tcPr>
            <w:tcW w:w="562" w:type="dxa"/>
          </w:tcPr>
          <w:p w:rsidR="00D21E55" w:rsidRPr="00D21E55" w:rsidRDefault="00D21E55">
            <w:pPr>
              <w:rPr>
                <w:b/>
                <w:sz w:val="24"/>
              </w:rPr>
            </w:pPr>
            <w:r w:rsidRPr="00D21E55">
              <w:rPr>
                <w:b/>
                <w:sz w:val="24"/>
              </w:rPr>
              <w:t>4</w:t>
            </w:r>
          </w:p>
        </w:tc>
        <w:tc>
          <w:tcPr>
            <w:tcW w:w="8454" w:type="dxa"/>
          </w:tcPr>
          <w:p w:rsidR="00D21E55" w:rsidRPr="00D21E55" w:rsidRDefault="00D21E55">
            <w:pPr>
              <w:rPr>
                <w:sz w:val="24"/>
              </w:rPr>
            </w:pPr>
            <w:r w:rsidRPr="00D21E55">
              <w:rPr>
                <w:sz w:val="24"/>
              </w:rPr>
              <w:t>Increase participation in competitive sport</w:t>
            </w:r>
          </w:p>
        </w:tc>
      </w:tr>
      <w:tr w:rsidR="00D21E55" w:rsidTr="00D21E55">
        <w:tc>
          <w:tcPr>
            <w:tcW w:w="562" w:type="dxa"/>
          </w:tcPr>
          <w:p w:rsidR="00D21E55" w:rsidRPr="00D21E55" w:rsidRDefault="00D21E55">
            <w:pPr>
              <w:rPr>
                <w:b/>
                <w:sz w:val="24"/>
              </w:rPr>
            </w:pPr>
            <w:r w:rsidRPr="00D21E55">
              <w:rPr>
                <w:b/>
                <w:sz w:val="24"/>
              </w:rPr>
              <w:t>5</w:t>
            </w:r>
          </w:p>
        </w:tc>
        <w:tc>
          <w:tcPr>
            <w:tcW w:w="8454" w:type="dxa"/>
          </w:tcPr>
          <w:p w:rsidR="00D21E55" w:rsidRPr="00D21E55" w:rsidRDefault="00D21E55">
            <w:pPr>
              <w:rPr>
                <w:sz w:val="24"/>
              </w:rPr>
            </w:pPr>
            <w:r w:rsidRPr="00D21E55">
              <w:rPr>
                <w:sz w:val="24"/>
              </w:rPr>
              <w:t>To develop and improve teacher subject knowledge</w:t>
            </w:r>
          </w:p>
        </w:tc>
      </w:tr>
    </w:tbl>
    <w:p w:rsidR="00D21E55" w:rsidRDefault="00D21E55">
      <w:pPr>
        <w:rPr>
          <w:b/>
          <w:sz w:val="28"/>
        </w:rPr>
      </w:pPr>
    </w:p>
    <w:tbl>
      <w:tblPr>
        <w:tblStyle w:val="TableGrid"/>
        <w:tblW w:w="0" w:type="auto"/>
        <w:tblLook w:val="04A0" w:firstRow="1" w:lastRow="0" w:firstColumn="1" w:lastColumn="0" w:noHBand="0" w:noVBand="1"/>
      </w:tblPr>
      <w:tblGrid>
        <w:gridCol w:w="6763"/>
        <w:gridCol w:w="30"/>
        <w:gridCol w:w="2223"/>
      </w:tblGrid>
      <w:tr w:rsidR="00A03584" w:rsidTr="00A03584">
        <w:tc>
          <w:tcPr>
            <w:tcW w:w="6793" w:type="dxa"/>
            <w:gridSpan w:val="2"/>
          </w:tcPr>
          <w:p w:rsidR="00A03584" w:rsidRPr="00BF1048" w:rsidRDefault="00A03584">
            <w:pPr>
              <w:rPr>
                <w:sz w:val="28"/>
              </w:rPr>
            </w:pPr>
            <w:r w:rsidRPr="00BF1048">
              <w:rPr>
                <w:sz w:val="28"/>
              </w:rPr>
              <w:t>Total Number of pupils on roll:</w:t>
            </w:r>
          </w:p>
        </w:tc>
        <w:tc>
          <w:tcPr>
            <w:tcW w:w="2223" w:type="dxa"/>
          </w:tcPr>
          <w:p w:rsidR="00A03584" w:rsidRPr="00BF1048" w:rsidRDefault="00D21E55" w:rsidP="00A03584">
            <w:pPr>
              <w:rPr>
                <w:sz w:val="28"/>
              </w:rPr>
            </w:pPr>
            <w:r>
              <w:rPr>
                <w:sz w:val="28"/>
              </w:rPr>
              <w:t>200</w:t>
            </w:r>
          </w:p>
        </w:tc>
      </w:tr>
      <w:tr w:rsidR="00A03584" w:rsidTr="00A03584">
        <w:tc>
          <w:tcPr>
            <w:tcW w:w="6763" w:type="dxa"/>
          </w:tcPr>
          <w:p w:rsidR="00A03584" w:rsidRPr="00BF1048" w:rsidRDefault="00A03584">
            <w:pPr>
              <w:rPr>
                <w:sz w:val="28"/>
              </w:rPr>
            </w:pPr>
            <w:r w:rsidRPr="00BF1048">
              <w:rPr>
                <w:sz w:val="28"/>
              </w:rPr>
              <w:t>Amount Received</w:t>
            </w:r>
          </w:p>
        </w:tc>
        <w:tc>
          <w:tcPr>
            <w:tcW w:w="2253" w:type="dxa"/>
            <w:gridSpan w:val="2"/>
          </w:tcPr>
          <w:p w:rsidR="00A03584" w:rsidRPr="00BF1048" w:rsidRDefault="004572CB" w:rsidP="00A03584">
            <w:pPr>
              <w:rPr>
                <w:sz w:val="28"/>
              </w:rPr>
            </w:pPr>
            <w:r>
              <w:rPr>
                <w:sz w:val="28"/>
              </w:rPr>
              <w:t>£8,870</w:t>
            </w:r>
            <w:bookmarkStart w:id="0" w:name="_GoBack"/>
            <w:bookmarkEnd w:id="0"/>
          </w:p>
        </w:tc>
      </w:tr>
    </w:tbl>
    <w:p w:rsidR="00A03584" w:rsidRDefault="00A03584">
      <w:pPr>
        <w:rPr>
          <w:b/>
          <w:sz w:val="28"/>
        </w:rPr>
      </w:pPr>
    </w:p>
    <w:p w:rsidR="00364680" w:rsidRDefault="00364680">
      <w:pPr>
        <w:rPr>
          <w:b/>
          <w:sz w:val="28"/>
        </w:rPr>
      </w:pPr>
    </w:p>
    <w:p w:rsidR="00364680" w:rsidRDefault="00364680">
      <w:pPr>
        <w:rPr>
          <w:b/>
          <w:sz w:val="28"/>
        </w:rPr>
      </w:pPr>
    </w:p>
    <w:p w:rsidR="00364680" w:rsidRDefault="00364680">
      <w:pPr>
        <w:rPr>
          <w:b/>
          <w:sz w:val="28"/>
        </w:rPr>
      </w:pPr>
    </w:p>
    <w:p w:rsidR="00364680" w:rsidRDefault="00364680">
      <w:pPr>
        <w:rPr>
          <w:b/>
          <w:sz w:val="28"/>
        </w:rPr>
      </w:pPr>
    </w:p>
    <w:p w:rsidR="00364680" w:rsidRDefault="00364680">
      <w:pPr>
        <w:rPr>
          <w:b/>
          <w:sz w:val="28"/>
        </w:rPr>
      </w:pPr>
    </w:p>
    <w:p w:rsidR="00D21E55" w:rsidRDefault="00D21E55">
      <w:pPr>
        <w:rPr>
          <w:b/>
          <w:sz w:val="28"/>
        </w:rPr>
      </w:pPr>
      <w:r>
        <w:rPr>
          <w:b/>
          <w:sz w:val="28"/>
        </w:rPr>
        <w:lastRenderedPageBreak/>
        <w:t xml:space="preserve">How We </w:t>
      </w:r>
      <w:r w:rsidR="00364680">
        <w:rPr>
          <w:b/>
          <w:sz w:val="28"/>
        </w:rPr>
        <w:t xml:space="preserve">plan To </w:t>
      </w:r>
      <w:r>
        <w:rPr>
          <w:b/>
          <w:sz w:val="28"/>
        </w:rPr>
        <w:t>Use the Grant in 2016-2017</w:t>
      </w:r>
    </w:p>
    <w:tbl>
      <w:tblPr>
        <w:tblStyle w:val="TableGrid"/>
        <w:tblW w:w="0" w:type="auto"/>
        <w:tblLook w:val="04A0" w:firstRow="1" w:lastRow="0" w:firstColumn="1" w:lastColumn="0" w:noHBand="0" w:noVBand="1"/>
      </w:tblPr>
      <w:tblGrid>
        <w:gridCol w:w="1521"/>
        <w:gridCol w:w="2287"/>
        <w:gridCol w:w="1218"/>
        <w:gridCol w:w="2534"/>
        <w:gridCol w:w="1456"/>
      </w:tblGrid>
      <w:tr w:rsidR="000B7E11" w:rsidTr="00364680">
        <w:tc>
          <w:tcPr>
            <w:tcW w:w="1186" w:type="dxa"/>
          </w:tcPr>
          <w:p w:rsidR="00364680" w:rsidRPr="00364680" w:rsidRDefault="00364680">
            <w:pPr>
              <w:rPr>
                <w:b/>
                <w:sz w:val="24"/>
              </w:rPr>
            </w:pPr>
            <w:r w:rsidRPr="00364680">
              <w:rPr>
                <w:b/>
                <w:sz w:val="24"/>
              </w:rPr>
              <w:t>Area</w:t>
            </w:r>
          </w:p>
        </w:tc>
        <w:tc>
          <w:tcPr>
            <w:tcW w:w="2416" w:type="dxa"/>
          </w:tcPr>
          <w:p w:rsidR="00364680" w:rsidRPr="00364680" w:rsidRDefault="0037339C">
            <w:pPr>
              <w:rPr>
                <w:b/>
                <w:sz w:val="24"/>
              </w:rPr>
            </w:pPr>
            <w:r>
              <w:rPr>
                <w:b/>
                <w:sz w:val="24"/>
              </w:rPr>
              <w:t>Items</w:t>
            </w:r>
          </w:p>
        </w:tc>
        <w:tc>
          <w:tcPr>
            <w:tcW w:w="1213" w:type="dxa"/>
          </w:tcPr>
          <w:p w:rsidR="00364680" w:rsidRPr="00364680" w:rsidRDefault="00364680">
            <w:pPr>
              <w:rPr>
                <w:b/>
                <w:sz w:val="24"/>
              </w:rPr>
            </w:pPr>
            <w:r w:rsidRPr="00364680">
              <w:rPr>
                <w:b/>
                <w:sz w:val="24"/>
              </w:rPr>
              <w:t>Estimated Cost</w:t>
            </w:r>
          </w:p>
        </w:tc>
        <w:tc>
          <w:tcPr>
            <w:tcW w:w="2662" w:type="dxa"/>
          </w:tcPr>
          <w:p w:rsidR="00364680" w:rsidRPr="00364680" w:rsidRDefault="00364680">
            <w:pPr>
              <w:rPr>
                <w:b/>
                <w:sz w:val="24"/>
              </w:rPr>
            </w:pPr>
            <w:r w:rsidRPr="00364680">
              <w:rPr>
                <w:b/>
                <w:sz w:val="24"/>
              </w:rPr>
              <w:t>Objective</w:t>
            </w:r>
          </w:p>
        </w:tc>
        <w:tc>
          <w:tcPr>
            <w:tcW w:w="1539" w:type="dxa"/>
          </w:tcPr>
          <w:p w:rsidR="00364680" w:rsidRPr="00364680" w:rsidRDefault="00364680">
            <w:pPr>
              <w:rPr>
                <w:b/>
                <w:sz w:val="24"/>
              </w:rPr>
            </w:pPr>
            <w:r w:rsidRPr="00364680">
              <w:rPr>
                <w:b/>
                <w:sz w:val="24"/>
              </w:rPr>
              <w:t>Impact</w:t>
            </w:r>
          </w:p>
        </w:tc>
      </w:tr>
      <w:tr w:rsidR="000B7E11" w:rsidTr="00364680">
        <w:tc>
          <w:tcPr>
            <w:tcW w:w="1186" w:type="dxa"/>
          </w:tcPr>
          <w:p w:rsidR="00364680" w:rsidRPr="00364680" w:rsidRDefault="00364680">
            <w:r w:rsidRPr="00364680">
              <w:t>Resources</w:t>
            </w:r>
          </w:p>
          <w:p w:rsidR="00364680" w:rsidRPr="00364680" w:rsidRDefault="00364680"/>
          <w:p w:rsidR="00364680" w:rsidRPr="00364680" w:rsidRDefault="00364680"/>
          <w:p w:rsidR="00364680" w:rsidRPr="00364680" w:rsidRDefault="00364680"/>
          <w:p w:rsidR="00364680" w:rsidRPr="00364680" w:rsidRDefault="00364680"/>
        </w:tc>
        <w:tc>
          <w:tcPr>
            <w:tcW w:w="2416" w:type="dxa"/>
          </w:tcPr>
          <w:p w:rsidR="00364680" w:rsidRPr="00364680" w:rsidRDefault="00364680">
            <w:r w:rsidRPr="00364680">
              <w:t>Youth Sports Trust Membership</w:t>
            </w:r>
          </w:p>
          <w:p w:rsidR="00364680" w:rsidRPr="00364680" w:rsidRDefault="00364680"/>
          <w:p w:rsidR="00364680" w:rsidRPr="00364680" w:rsidRDefault="00364680">
            <w:r w:rsidRPr="00364680">
              <w:t>WWSSP Membership</w:t>
            </w:r>
          </w:p>
          <w:p w:rsidR="00364680" w:rsidRPr="00364680" w:rsidRDefault="00364680"/>
          <w:p w:rsidR="00364680" w:rsidRPr="00364680" w:rsidRDefault="00364680">
            <w:r w:rsidRPr="00364680">
              <w:t>Equipment: Archery sets x3</w:t>
            </w:r>
          </w:p>
          <w:p w:rsidR="00364680" w:rsidRPr="00364680" w:rsidRDefault="00364680"/>
          <w:p w:rsidR="00364680" w:rsidRPr="00364680" w:rsidRDefault="00364680">
            <w:r w:rsidRPr="00364680">
              <w:t>Gymnastic Mats</w:t>
            </w:r>
          </w:p>
          <w:p w:rsidR="00364680" w:rsidRPr="00364680" w:rsidRDefault="00364680"/>
          <w:p w:rsidR="00364680" w:rsidRPr="00364680" w:rsidRDefault="00364680">
            <w:r w:rsidRPr="00364680">
              <w:t>Athletic equipment including Vortex Howler pack x 8</w:t>
            </w:r>
          </w:p>
          <w:p w:rsidR="00364680" w:rsidRPr="00364680" w:rsidRDefault="00364680"/>
          <w:p w:rsidR="00364680" w:rsidRDefault="00364680">
            <w:proofErr w:type="spellStart"/>
            <w:r w:rsidRPr="00364680">
              <w:t>Kurling</w:t>
            </w:r>
            <w:proofErr w:type="spellEnd"/>
            <w:r w:rsidRPr="00364680">
              <w:t xml:space="preserve"> sets x 2</w:t>
            </w:r>
          </w:p>
          <w:p w:rsidR="00364680" w:rsidRDefault="00364680"/>
          <w:p w:rsidR="00364680" w:rsidRPr="00364680" w:rsidRDefault="0074158D">
            <w:r>
              <w:t>Netball hoops</w:t>
            </w:r>
            <w:r w:rsidR="00364680">
              <w:t xml:space="preserve"> x 2</w:t>
            </w:r>
          </w:p>
          <w:p w:rsidR="00364680" w:rsidRPr="00364680" w:rsidRDefault="00364680"/>
          <w:p w:rsidR="00364680" w:rsidRPr="00364680" w:rsidRDefault="00364680">
            <w:r w:rsidRPr="00364680">
              <w:t>Outdoor Playground Equipment</w:t>
            </w:r>
          </w:p>
          <w:p w:rsidR="00364680" w:rsidRPr="00364680" w:rsidRDefault="00364680"/>
        </w:tc>
        <w:tc>
          <w:tcPr>
            <w:tcW w:w="1213" w:type="dxa"/>
          </w:tcPr>
          <w:p w:rsidR="00364680" w:rsidRDefault="0074158D">
            <w:r>
              <w:t>£270</w:t>
            </w:r>
          </w:p>
          <w:p w:rsidR="0074158D" w:rsidRDefault="0074158D"/>
          <w:p w:rsidR="0074158D" w:rsidRDefault="0074158D"/>
          <w:p w:rsidR="0074158D" w:rsidRDefault="0074158D">
            <w:r>
              <w:t>£150</w:t>
            </w:r>
          </w:p>
          <w:p w:rsidR="0074158D" w:rsidRDefault="0074158D"/>
          <w:p w:rsidR="0074158D" w:rsidRDefault="0074158D">
            <w:r>
              <w:t>£120</w:t>
            </w:r>
          </w:p>
          <w:p w:rsidR="0074158D" w:rsidRDefault="0074158D"/>
          <w:p w:rsidR="0074158D" w:rsidRDefault="0074158D"/>
          <w:p w:rsidR="0074158D" w:rsidRDefault="00936231">
            <w:r>
              <w:t>£500</w:t>
            </w:r>
          </w:p>
          <w:p w:rsidR="00936231" w:rsidRDefault="00936231"/>
          <w:p w:rsidR="00936231" w:rsidRDefault="00936231"/>
          <w:p w:rsidR="0074158D" w:rsidRDefault="00870C52">
            <w:r>
              <w:t>£98</w:t>
            </w:r>
          </w:p>
          <w:p w:rsidR="0074158D" w:rsidRDefault="0074158D"/>
          <w:p w:rsidR="0074158D" w:rsidRDefault="0074158D"/>
          <w:p w:rsidR="0074158D" w:rsidRDefault="00870C52">
            <w:r>
              <w:t>£500</w:t>
            </w:r>
          </w:p>
          <w:p w:rsidR="0074158D" w:rsidRDefault="0074158D"/>
          <w:p w:rsidR="00870C52" w:rsidRDefault="00870C52" w:rsidP="00870C52">
            <w:r>
              <w:t>£146</w:t>
            </w:r>
          </w:p>
          <w:p w:rsidR="0074158D" w:rsidRDefault="0074158D"/>
          <w:p w:rsidR="0074158D" w:rsidRDefault="00870C52">
            <w:r>
              <w:t>£500</w:t>
            </w:r>
          </w:p>
          <w:p w:rsidR="0074158D" w:rsidRDefault="0074158D"/>
          <w:p w:rsidR="0074158D" w:rsidRPr="00364680" w:rsidRDefault="0074158D"/>
        </w:tc>
        <w:tc>
          <w:tcPr>
            <w:tcW w:w="2662" w:type="dxa"/>
          </w:tcPr>
          <w:p w:rsidR="00364680" w:rsidRDefault="00364680">
            <w:r w:rsidRPr="00364680">
              <w:t>Allows school to enter</w:t>
            </w:r>
            <w:r>
              <w:t xml:space="preserve"> regional competitions.</w:t>
            </w:r>
          </w:p>
          <w:p w:rsidR="00364680" w:rsidRDefault="00364680"/>
          <w:p w:rsidR="00364680" w:rsidRDefault="00364680"/>
          <w:p w:rsidR="00364680" w:rsidRDefault="00364680"/>
          <w:p w:rsidR="00364680" w:rsidRDefault="00364680">
            <w:r>
              <w:t>Provision of more equipment to offer greater range of activities</w:t>
            </w:r>
          </w:p>
          <w:p w:rsidR="00364680" w:rsidRDefault="00364680"/>
          <w:p w:rsidR="00364680" w:rsidRDefault="00364680"/>
          <w:p w:rsidR="00364680" w:rsidRDefault="00364680"/>
          <w:p w:rsidR="00364680" w:rsidRDefault="00364680"/>
          <w:p w:rsidR="00364680" w:rsidRDefault="00364680"/>
          <w:p w:rsidR="00364680" w:rsidRDefault="00364680"/>
          <w:p w:rsidR="00364680" w:rsidRDefault="00364680"/>
          <w:p w:rsidR="00364680" w:rsidRDefault="00364680"/>
          <w:p w:rsidR="00364680" w:rsidRDefault="00364680"/>
          <w:p w:rsidR="00364680" w:rsidRDefault="00364680"/>
          <w:p w:rsidR="00364680" w:rsidRDefault="00364680"/>
          <w:p w:rsidR="00364680" w:rsidRPr="00364680" w:rsidRDefault="00364680">
            <w:r>
              <w:t>Improve the range of outdoor provision for children at break times.</w:t>
            </w:r>
          </w:p>
        </w:tc>
        <w:tc>
          <w:tcPr>
            <w:tcW w:w="1539" w:type="dxa"/>
          </w:tcPr>
          <w:p w:rsidR="00364680" w:rsidRPr="00364680" w:rsidRDefault="00364680"/>
        </w:tc>
      </w:tr>
      <w:tr w:rsidR="000B7E11" w:rsidTr="00364680">
        <w:tc>
          <w:tcPr>
            <w:tcW w:w="1186" w:type="dxa"/>
          </w:tcPr>
          <w:p w:rsidR="00364680" w:rsidRPr="00364680" w:rsidRDefault="00364680">
            <w:r>
              <w:t>Staff Development</w:t>
            </w:r>
          </w:p>
        </w:tc>
        <w:tc>
          <w:tcPr>
            <w:tcW w:w="2416" w:type="dxa"/>
          </w:tcPr>
          <w:p w:rsidR="00364680" w:rsidRDefault="00364680">
            <w:r>
              <w:t>CPD for all staff in Gymnastics and invasion games</w:t>
            </w:r>
          </w:p>
          <w:p w:rsidR="005A4FC8" w:rsidRDefault="005A4FC8"/>
          <w:p w:rsidR="005A4FC8" w:rsidRDefault="005A4FC8">
            <w:r>
              <w:t>PE skills scheme</w:t>
            </w:r>
          </w:p>
          <w:p w:rsidR="006D40D3" w:rsidRDefault="006D40D3"/>
          <w:p w:rsidR="006D40D3" w:rsidRDefault="006D40D3">
            <w:r>
              <w:t>Professional sports coaching for PPA time – staff to use as CPD opportunities</w:t>
            </w:r>
          </w:p>
          <w:p w:rsidR="00364680" w:rsidRPr="00364680" w:rsidRDefault="00364680"/>
        </w:tc>
        <w:tc>
          <w:tcPr>
            <w:tcW w:w="1213" w:type="dxa"/>
          </w:tcPr>
          <w:p w:rsidR="00364680" w:rsidRDefault="00870C52" w:rsidP="005A4FC8">
            <w:r>
              <w:t>£</w:t>
            </w:r>
            <w:r w:rsidR="005A4FC8">
              <w:t>1000</w:t>
            </w:r>
          </w:p>
          <w:p w:rsidR="006D40D3" w:rsidRDefault="006D40D3" w:rsidP="005A4FC8"/>
          <w:p w:rsidR="006D40D3" w:rsidRDefault="006D40D3" w:rsidP="005A4FC8"/>
          <w:p w:rsidR="006D40D3" w:rsidRDefault="006D40D3" w:rsidP="005A4FC8"/>
          <w:p w:rsidR="006D40D3" w:rsidRDefault="006D40D3" w:rsidP="005A4FC8"/>
          <w:p w:rsidR="006D40D3" w:rsidRDefault="006D40D3" w:rsidP="005A4FC8"/>
          <w:p w:rsidR="006D40D3" w:rsidRPr="00364680" w:rsidRDefault="006D40D3" w:rsidP="005A4FC8">
            <w:r>
              <w:t>£2000</w:t>
            </w:r>
          </w:p>
        </w:tc>
        <w:tc>
          <w:tcPr>
            <w:tcW w:w="2662" w:type="dxa"/>
          </w:tcPr>
          <w:p w:rsidR="00364680" w:rsidRDefault="00364680">
            <w:r>
              <w:t xml:space="preserve">Held at </w:t>
            </w:r>
            <w:proofErr w:type="spellStart"/>
            <w:r>
              <w:t>Kingdown</w:t>
            </w:r>
            <w:proofErr w:type="spellEnd"/>
            <w:r>
              <w:t xml:space="preserve"> school 2x sessions with PE staff to update staff teaching skills and knowledge.</w:t>
            </w:r>
          </w:p>
          <w:p w:rsidR="006D40D3" w:rsidRDefault="006D40D3"/>
          <w:p w:rsidR="006D40D3" w:rsidRDefault="006D40D3"/>
          <w:p w:rsidR="006D40D3" w:rsidRPr="00364680" w:rsidRDefault="006D40D3">
            <w:r>
              <w:t>Provided by PH sport staff</w:t>
            </w:r>
          </w:p>
        </w:tc>
        <w:tc>
          <w:tcPr>
            <w:tcW w:w="1539" w:type="dxa"/>
          </w:tcPr>
          <w:p w:rsidR="00364680" w:rsidRPr="00364680" w:rsidRDefault="00364680"/>
        </w:tc>
      </w:tr>
      <w:tr w:rsidR="000B7E11" w:rsidTr="00364680">
        <w:tc>
          <w:tcPr>
            <w:tcW w:w="1186" w:type="dxa"/>
          </w:tcPr>
          <w:p w:rsidR="00364680" w:rsidRDefault="00364680">
            <w:r>
              <w:t>Competitions</w:t>
            </w:r>
          </w:p>
          <w:p w:rsidR="00364680" w:rsidRDefault="00364680"/>
          <w:p w:rsidR="00364680" w:rsidRPr="00364680" w:rsidRDefault="00364680"/>
        </w:tc>
        <w:tc>
          <w:tcPr>
            <w:tcW w:w="2416" w:type="dxa"/>
          </w:tcPr>
          <w:p w:rsidR="00364680" w:rsidRDefault="00364680">
            <w:r>
              <w:t>Transport to competitions</w:t>
            </w:r>
          </w:p>
          <w:p w:rsidR="00364680" w:rsidRDefault="00364680">
            <w:r>
              <w:t>Cross country running</w:t>
            </w:r>
            <w:r w:rsidR="000B7E11">
              <w:t xml:space="preserve"> – Oct 2016</w:t>
            </w:r>
          </w:p>
          <w:p w:rsidR="00364680" w:rsidRDefault="00364680">
            <w:r>
              <w:t xml:space="preserve">KS1 key skills at </w:t>
            </w:r>
            <w:proofErr w:type="spellStart"/>
            <w:r>
              <w:t>Matravers</w:t>
            </w:r>
            <w:proofErr w:type="spellEnd"/>
            <w:r>
              <w:t xml:space="preserve"> School</w:t>
            </w:r>
            <w:r w:rsidR="000B7E11">
              <w:t xml:space="preserve"> Jan 2017</w:t>
            </w:r>
          </w:p>
          <w:p w:rsidR="00364680" w:rsidRPr="00364680" w:rsidRDefault="00364680">
            <w:r>
              <w:t>Dance Festival</w:t>
            </w:r>
            <w:r w:rsidR="000B7E11">
              <w:t xml:space="preserve"> – Feb 2017</w:t>
            </w:r>
          </w:p>
        </w:tc>
        <w:tc>
          <w:tcPr>
            <w:tcW w:w="1213" w:type="dxa"/>
          </w:tcPr>
          <w:p w:rsidR="00364680" w:rsidRPr="00364680" w:rsidRDefault="00870C52">
            <w:r>
              <w:t>£420</w:t>
            </w:r>
          </w:p>
        </w:tc>
        <w:tc>
          <w:tcPr>
            <w:tcW w:w="2662" w:type="dxa"/>
          </w:tcPr>
          <w:p w:rsidR="00364680" w:rsidRDefault="000B7E11">
            <w:r>
              <w:t>To promote and embed the Schools games Values within our sports.</w:t>
            </w:r>
          </w:p>
          <w:p w:rsidR="000B7E11" w:rsidRDefault="000B7E11">
            <w:r>
              <w:t>Ensure all children in our school are given the opportunity to participate in a competition</w:t>
            </w:r>
          </w:p>
          <w:p w:rsidR="000B7E11" w:rsidRPr="00364680" w:rsidRDefault="000B7E11">
            <w:r>
              <w:t>Allow the school to send children to represent the school in sporting activities.</w:t>
            </w:r>
          </w:p>
        </w:tc>
        <w:tc>
          <w:tcPr>
            <w:tcW w:w="1539" w:type="dxa"/>
          </w:tcPr>
          <w:p w:rsidR="00364680" w:rsidRPr="00364680" w:rsidRDefault="00364680"/>
        </w:tc>
      </w:tr>
      <w:tr w:rsidR="000B7E11" w:rsidTr="00364680">
        <w:tc>
          <w:tcPr>
            <w:tcW w:w="1186" w:type="dxa"/>
          </w:tcPr>
          <w:p w:rsidR="00364680" w:rsidRPr="00364680" w:rsidRDefault="000B7E11">
            <w:r>
              <w:lastRenderedPageBreak/>
              <w:t>Sports Clubs</w:t>
            </w:r>
          </w:p>
        </w:tc>
        <w:tc>
          <w:tcPr>
            <w:tcW w:w="2416" w:type="dxa"/>
          </w:tcPr>
          <w:p w:rsidR="00364680" w:rsidRDefault="000B7E11">
            <w:r>
              <w:t>PH Sports After school Clubs</w:t>
            </w:r>
          </w:p>
          <w:p w:rsidR="000B7E11" w:rsidRDefault="000B7E11">
            <w:r>
              <w:t>Girls Football</w:t>
            </w:r>
          </w:p>
          <w:p w:rsidR="000B7E11" w:rsidRDefault="000B7E11">
            <w:r>
              <w:t>Mixed Football</w:t>
            </w:r>
          </w:p>
          <w:p w:rsidR="000B7E11" w:rsidRPr="00364680" w:rsidRDefault="000B7E11">
            <w:r>
              <w:t>Change 4 Life Club</w:t>
            </w:r>
          </w:p>
        </w:tc>
        <w:tc>
          <w:tcPr>
            <w:tcW w:w="1213" w:type="dxa"/>
          </w:tcPr>
          <w:p w:rsidR="00364680" w:rsidRDefault="00870C52">
            <w:r>
              <w:t>Ta time to run the club</w:t>
            </w:r>
          </w:p>
          <w:p w:rsidR="00870C52" w:rsidRPr="00364680" w:rsidRDefault="00870C52">
            <w:r>
              <w:t>£1000</w:t>
            </w:r>
          </w:p>
        </w:tc>
        <w:tc>
          <w:tcPr>
            <w:tcW w:w="2662" w:type="dxa"/>
          </w:tcPr>
          <w:p w:rsidR="00364680" w:rsidRDefault="000B7E11">
            <w:r>
              <w:t>Promote a variety of physically active extra-curricular sports clubs.</w:t>
            </w:r>
          </w:p>
          <w:p w:rsidR="000B7E11" w:rsidRDefault="000B7E11">
            <w:r>
              <w:t>Promote healthy and active lifestyles</w:t>
            </w:r>
          </w:p>
          <w:p w:rsidR="0037339C" w:rsidRPr="00364680" w:rsidRDefault="0037339C">
            <w:r>
              <w:t>Supporting schools with achieving healthy Schools Status/links with Change 4 Life</w:t>
            </w:r>
          </w:p>
        </w:tc>
        <w:tc>
          <w:tcPr>
            <w:tcW w:w="1539" w:type="dxa"/>
          </w:tcPr>
          <w:p w:rsidR="00364680" w:rsidRPr="00364680" w:rsidRDefault="00364680"/>
        </w:tc>
      </w:tr>
      <w:tr w:rsidR="000B7E11" w:rsidRPr="000B7E11" w:rsidTr="00364680">
        <w:tc>
          <w:tcPr>
            <w:tcW w:w="1186" w:type="dxa"/>
          </w:tcPr>
          <w:p w:rsidR="00364680" w:rsidRPr="000B7E11" w:rsidRDefault="000B7E11">
            <w:pPr>
              <w:rPr>
                <w:sz w:val="24"/>
              </w:rPr>
            </w:pPr>
            <w:r w:rsidRPr="000B7E11">
              <w:rPr>
                <w:sz w:val="24"/>
              </w:rPr>
              <w:t>Sports Leadership</w:t>
            </w:r>
          </w:p>
        </w:tc>
        <w:tc>
          <w:tcPr>
            <w:tcW w:w="2416" w:type="dxa"/>
          </w:tcPr>
          <w:p w:rsidR="00364680" w:rsidRDefault="000B7E11">
            <w:pPr>
              <w:rPr>
                <w:sz w:val="24"/>
              </w:rPr>
            </w:pPr>
            <w:r>
              <w:rPr>
                <w:sz w:val="24"/>
              </w:rPr>
              <w:t>PLT Meetings attended</w:t>
            </w:r>
          </w:p>
          <w:p w:rsidR="000B7E11" w:rsidRPr="000B7E11" w:rsidRDefault="000B7E11">
            <w:pPr>
              <w:rPr>
                <w:sz w:val="24"/>
              </w:rPr>
            </w:pPr>
            <w:r>
              <w:rPr>
                <w:sz w:val="24"/>
              </w:rPr>
              <w:t>PE Conference attended</w:t>
            </w:r>
          </w:p>
        </w:tc>
        <w:tc>
          <w:tcPr>
            <w:tcW w:w="1213" w:type="dxa"/>
          </w:tcPr>
          <w:p w:rsidR="00364680" w:rsidRPr="000B7E11" w:rsidRDefault="005A4FC8">
            <w:pPr>
              <w:rPr>
                <w:sz w:val="24"/>
              </w:rPr>
            </w:pPr>
            <w:r>
              <w:rPr>
                <w:sz w:val="24"/>
              </w:rPr>
              <w:t>£500</w:t>
            </w:r>
          </w:p>
        </w:tc>
        <w:tc>
          <w:tcPr>
            <w:tcW w:w="2662" w:type="dxa"/>
          </w:tcPr>
          <w:p w:rsidR="00364680" w:rsidRDefault="00503D6C">
            <w:pPr>
              <w:rPr>
                <w:sz w:val="24"/>
              </w:rPr>
            </w:pPr>
            <w:r>
              <w:rPr>
                <w:sz w:val="24"/>
              </w:rPr>
              <w:t>Provides meeting opportunities to ensure awareness of latest opportunities to benefit our school.</w:t>
            </w:r>
          </w:p>
          <w:p w:rsidR="00503D6C" w:rsidRDefault="00503D6C">
            <w:pPr>
              <w:rPr>
                <w:sz w:val="24"/>
              </w:rPr>
            </w:pPr>
            <w:r>
              <w:rPr>
                <w:sz w:val="24"/>
              </w:rPr>
              <w:t>Development of the PE Curriculum.</w:t>
            </w:r>
          </w:p>
          <w:p w:rsidR="00503D6C" w:rsidRDefault="00503D6C">
            <w:pPr>
              <w:rPr>
                <w:sz w:val="24"/>
              </w:rPr>
            </w:pPr>
            <w:r>
              <w:rPr>
                <w:sz w:val="24"/>
              </w:rPr>
              <w:t>Arrange and enter competitive events.</w:t>
            </w:r>
          </w:p>
          <w:p w:rsidR="00503D6C" w:rsidRDefault="00503D6C">
            <w:pPr>
              <w:rPr>
                <w:sz w:val="24"/>
              </w:rPr>
            </w:pPr>
            <w:r>
              <w:rPr>
                <w:sz w:val="24"/>
              </w:rPr>
              <w:t>Inventory of all equipment.</w:t>
            </w:r>
          </w:p>
          <w:p w:rsidR="0037339C" w:rsidRPr="000B7E11" w:rsidRDefault="0037339C">
            <w:pPr>
              <w:rPr>
                <w:sz w:val="24"/>
              </w:rPr>
            </w:pPr>
            <w:r>
              <w:rPr>
                <w:sz w:val="24"/>
              </w:rPr>
              <w:t>Update website/notice boards</w:t>
            </w:r>
          </w:p>
        </w:tc>
        <w:tc>
          <w:tcPr>
            <w:tcW w:w="1539" w:type="dxa"/>
          </w:tcPr>
          <w:p w:rsidR="00364680" w:rsidRPr="000B7E11" w:rsidRDefault="00364680">
            <w:pPr>
              <w:rPr>
                <w:sz w:val="24"/>
              </w:rPr>
            </w:pPr>
          </w:p>
        </w:tc>
      </w:tr>
      <w:tr w:rsidR="000B7E11" w:rsidRPr="000B7E11" w:rsidTr="00364680">
        <w:tc>
          <w:tcPr>
            <w:tcW w:w="1186" w:type="dxa"/>
          </w:tcPr>
          <w:p w:rsidR="00364680" w:rsidRPr="000B7E11" w:rsidRDefault="000B7E11">
            <w:pPr>
              <w:rPr>
                <w:sz w:val="24"/>
              </w:rPr>
            </w:pPr>
            <w:r>
              <w:rPr>
                <w:sz w:val="24"/>
              </w:rPr>
              <w:t>Sports Ambassadors</w:t>
            </w:r>
          </w:p>
        </w:tc>
        <w:tc>
          <w:tcPr>
            <w:tcW w:w="2416" w:type="dxa"/>
          </w:tcPr>
          <w:p w:rsidR="000B7E11" w:rsidRDefault="000B7E11">
            <w:pPr>
              <w:rPr>
                <w:sz w:val="24"/>
              </w:rPr>
            </w:pPr>
            <w:r>
              <w:rPr>
                <w:sz w:val="24"/>
              </w:rPr>
              <w:t>Meetings 2xtermly in school</w:t>
            </w:r>
          </w:p>
          <w:p w:rsidR="000B7E11" w:rsidRDefault="000B7E11">
            <w:pPr>
              <w:rPr>
                <w:sz w:val="24"/>
              </w:rPr>
            </w:pPr>
            <w:r>
              <w:rPr>
                <w:sz w:val="24"/>
              </w:rPr>
              <w:t>Meetings x4 (TS cost and transport)</w:t>
            </w:r>
          </w:p>
          <w:p w:rsidR="0037339C" w:rsidRDefault="0037339C">
            <w:pPr>
              <w:rPr>
                <w:sz w:val="24"/>
              </w:rPr>
            </w:pPr>
          </w:p>
          <w:p w:rsidR="005A4FC8" w:rsidRPr="000B7E11" w:rsidRDefault="005A4FC8">
            <w:pPr>
              <w:rPr>
                <w:sz w:val="24"/>
              </w:rPr>
            </w:pPr>
            <w:r>
              <w:rPr>
                <w:sz w:val="24"/>
              </w:rPr>
              <w:t>Badges</w:t>
            </w:r>
          </w:p>
        </w:tc>
        <w:tc>
          <w:tcPr>
            <w:tcW w:w="1213" w:type="dxa"/>
          </w:tcPr>
          <w:p w:rsidR="00364680" w:rsidRPr="000B7E11" w:rsidRDefault="005A4FC8" w:rsidP="005A4FC8">
            <w:pPr>
              <w:rPr>
                <w:sz w:val="24"/>
              </w:rPr>
            </w:pPr>
            <w:r>
              <w:rPr>
                <w:sz w:val="24"/>
              </w:rPr>
              <w:t>£200</w:t>
            </w:r>
          </w:p>
        </w:tc>
        <w:tc>
          <w:tcPr>
            <w:tcW w:w="2662" w:type="dxa"/>
          </w:tcPr>
          <w:p w:rsidR="00364680" w:rsidRDefault="00503D6C">
            <w:pPr>
              <w:rPr>
                <w:sz w:val="24"/>
              </w:rPr>
            </w:pPr>
            <w:r>
              <w:rPr>
                <w:sz w:val="24"/>
              </w:rPr>
              <w:t>Provide children with leadership and public speaking skills.</w:t>
            </w:r>
          </w:p>
          <w:p w:rsidR="00503D6C" w:rsidRDefault="00503D6C">
            <w:pPr>
              <w:rPr>
                <w:sz w:val="24"/>
              </w:rPr>
            </w:pPr>
            <w:r>
              <w:rPr>
                <w:sz w:val="24"/>
              </w:rPr>
              <w:t>Assist staff in organising and running events.</w:t>
            </w:r>
          </w:p>
          <w:p w:rsidR="00503D6C" w:rsidRDefault="00503D6C">
            <w:pPr>
              <w:rPr>
                <w:sz w:val="24"/>
              </w:rPr>
            </w:pPr>
            <w:r>
              <w:rPr>
                <w:sz w:val="24"/>
              </w:rPr>
              <w:t>Promote competitive sports</w:t>
            </w:r>
          </w:p>
          <w:p w:rsidR="00503D6C" w:rsidRPr="000B7E11" w:rsidRDefault="00503D6C">
            <w:pPr>
              <w:rPr>
                <w:sz w:val="24"/>
              </w:rPr>
            </w:pPr>
            <w:r>
              <w:rPr>
                <w:sz w:val="24"/>
              </w:rPr>
              <w:t>Assist with running of Change 4 Life Clubs.</w:t>
            </w:r>
          </w:p>
        </w:tc>
        <w:tc>
          <w:tcPr>
            <w:tcW w:w="1539" w:type="dxa"/>
          </w:tcPr>
          <w:p w:rsidR="00364680" w:rsidRPr="000B7E11" w:rsidRDefault="00364680">
            <w:pPr>
              <w:rPr>
                <w:sz w:val="24"/>
              </w:rPr>
            </w:pPr>
          </w:p>
        </w:tc>
      </w:tr>
      <w:tr w:rsidR="000B7E11" w:rsidRPr="000B7E11" w:rsidTr="00364680">
        <w:tc>
          <w:tcPr>
            <w:tcW w:w="1186" w:type="dxa"/>
          </w:tcPr>
          <w:p w:rsidR="00364680" w:rsidRPr="000B7E11" w:rsidRDefault="000B7E11">
            <w:pPr>
              <w:rPr>
                <w:sz w:val="24"/>
              </w:rPr>
            </w:pPr>
            <w:r>
              <w:rPr>
                <w:sz w:val="24"/>
              </w:rPr>
              <w:t>Enrichment</w:t>
            </w:r>
          </w:p>
        </w:tc>
        <w:tc>
          <w:tcPr>
            <w:tcW w:w="2416" w:type="dxa"/>
          </w:tcPr>
          <w:p w:rsidR="00364680" w:rsidRDefault="000B7E11">
            <w:pPr>
              <w:rPr>
                <w:sz w:val="24"/>
              </w:rPr>
            </w:pPr>
            <w:r>
              <w:rPr>
                <w:sz w:val="24"/>
              </w:rPr>
              <w:t xml:space="preserve">Offer termly enrichment events for Houses </w:t>
            </w:r>
          </w:p>
          <w:p w:rsidR="000B7E11" w:rsidRDefault="000B7E11">
            <w:pPr>
              <w:rPr>
                <w:sz w:val="24"/>
              </w:rPr>
            </w:pPr>
          </w:p>
          <w:p w:rsidR="0037339C" w:rsidRPr="000B7E11" w:rsidRDefault="0037339C" w:rsidP="0037339C">
            <w:pPr>
              <w:rPr>
                <w:sz w:val="24"/>
              </w:rPr>
            </w:pPr>
            <w:r>
              <w:rPr>
                <w:sz w:val="24"/>
              </w:rPr>
              <w:t xml:space="preserve">Swimming for Y6 children </w:t>
            </w:r>
          </w:p>
        </w:tc>
        <w:tc>
          <w:tcPr>
            <w:tcW w:w="1213" w:type="dxa"/>
          </w:tcPr>
          <w:p w:rsidR="00364680" w:rsidRPr="000B7E11" w:rsidRDefault="005A4FC8">
            <w:pPr>
              <w:rPr>
                <w:sz w:val="24"/>
              </w:rPr>
            </w:pPr>
            <w:r>
              <w:rPr>
                <w:sz w:val="24"/>
              </w:rPr>
              <w:t>£250</w:t>
            </w:r>
          </w:p>
        </w:tc>
        <w:tc>
          <w:tcPr>
            <w:tcW w:w="2662" w:type="dxa"/>
          </w:tcPr>
          <w:p w:rsidR="00364680" w:rsidRDefault="0037339C">
            <w:pPr>
              <w:rPr>
                <w:sz w:val="24"/>
              </w:rPr>
            </w:pPr>
            <w:r>
              <w:rPr>
                <w:sz w:val="24"/>
              </w:rPr>
              <w:t>Provide all children (including AGAT, SEN) opportunities to compete at events.</w:t>
            </w:r>
          </w:p>
          <w:p w:rsidR="0037339C" w:rsidRPr="000B7E11" w:rsidRDefault="0037339C">
            <w:pPr>
              <w:rPr>
                <w:sz w:val="24"/>
              </w:rPr>
            </w:pPr>
            <w:r>
              <w:rPr>
                <w:sz w:val="24"/>
              </w:rPr>
              <w:t>To help y6 children become more confident in water so they can go onto achieve 25metres by end of y6</w:t>
            </w:r>
          </w:p>
        </w:tc>
        <w:tc>
          <w:tcPr>
            <w:tcW w:w="1539" w:type="dxa"/>
          </w:tcPr>
          <w:p w:rsidR="00364680" w:rsidRPr="000B7E11" w:rsidRDefault="00364680">
            <w:pPr>
              <w:rPr>
                <w:sz w:val="24"/>
              </w:rPr>
            </w:pPr>
          </w:p>
        </w:tc>
      </w:tr>
    </w:tbl>
    <w:p w:rsidR="00364680" w:rsidRPr="000B7E11" w:rsidRDefault="00364680">
      <w:pPr>
        <w:rPr>
          <w:b/>
          <w:sz w:val="24"/>
        </w:rPr>
      </w:pPr>
    </w:p>
    <w:sectPr w:rsidR="00364680" w:rsidRPr="000B7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B7109"/>
    <w:multiLevelType w:val="hybridMultilevel"/>
    <w:tmpl w:val="8322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84"/>
    <w:rsid w:val="000B7E11"/>
    <w:rsid w:val="00364680"/>
    <w:rsid w:val="0037339C"/>
    <w:rsid w:val="004572CB"/>
    <w:rsid w:val="00503D6C"/>
    <w:rsid w:val="005A4FC8"/>
    <w:rsid w:val="006D40D3"/>
    <w:rsid w:val="0074158D"/>
    <w:rsid w:val="00762B7C"/>
    <w:rsid w:val="00870C52"/>
    <w:rsid w:val="00936231"/>
    <w:rsid w:val="00A03584"/>
    <w:rsid w:val="00BF1048"/>
    <w:rsid w:val="00D2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5D2F"/>
  <w15:chartTrackingRefBased/>
  <w15:docId w15:val="{639B9DF5-2704-40A7-BF3A-89A67FE8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048"/>
    <w:pPr>
      <w:ind w:left="720"/>
      <w:contextualSpacing/>
    </w:pPr>
  </w:style>
  <w:style w:type="paragraph" w:styleId="BalloonText">
    <w:name w:val="Balloon Text"/>
    <w:basedOn w:val="Normal"/>
    <w:link w:val="BalloonTextChar"/>
    <w:uiPriority w:val="99"/>
    <w:semiHidden/>
    <w:unhideWhenUsed/>
    <w:rsid w:val="0045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Farndale</dc:creator>
  <cp:keywords/>
  <dc:description/>
  <cp:lastModifiedBy>Jill Farndale</cp:lastModifiedBy>
  <cp:revision>3</cp:revision>
  <cp:lastPrinted>2017-03-22T09:34:00Z</cp:lastPrinted>
  <dcterms:created xsi:type="dcterms:W3CDTF">2016-12-01T11:04:00Z</dcterms:created>
  <dcterms:modified xsi:type="dcterms:W3CDTF">2017-03-22T09:35:00Z</dcterms:modified>
</cp:coreProperties>
</file>